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AF7093" w:rsidRPr="00242143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B27FAF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724482">
              <w:rPr>
                <w:rFonts w:hint="eastAsia"/>
                <w:b/>
              </w:rPr>
              <w:t>7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724482">
              <w:rPr>
                <w:rFonts w:hint="eastAsia"/>
                <w:b/>
              </w:rPr>
              <w:t>3</w:t>
            </w:r>
            <w:r w:rsidRPr="00D3334E">
              <w:rPr>
                <w:b/>
              </w:rPr>
              <w:t>월</w:t>
            </w:r>
            <w:r>
              <w:rPr>
                <w:rFonts w:hint="eastAsia"/>
                <w:b/>
              </w:rPr>
              <w:t xml:space="preserve"> </w:t>
            </w:r>
            <w:r w:rsidR="00B27FAF">
              <w:rPr>
                <w:b/>
              </w:rPr>
              <w:t>1</w:t>
            </w:r>
            <w:r w:rsidR="00724482">
              <w:rPr>
                <w:rFonts w:hint="eastAsia"/>
                <w:b/>
              </w:rPr>
              <w:t>6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242143" w:rsidRDefault="00724482" w:rsidP="00AD1443">
            <w:pPr>
              <w:rPr>
                <w:b/>
              </w:rPr>
            </w:pPr>
            <w:r w:rsidRPr="00724482">
              <w:rPr>
                <w:rFonts w:ascii="Microsoft YaHei" w:hint="eastAsia"/>
                <w:b/>
              </w:rPr>
              <w:t>배포</w:t>
            </w:r>
            <w:r w:rsidRPr="00724482">
              <w:rPr>
                <w:rFonts w:ascii="Microsoft YaHei" w:hint="eastAsia"/>
                <w:b/>
              </w:rPr>
              <w:t xml:space="preserve"> </w:t>
            </w:r>
            <w:r w:rsidRPr="00724482">
              <w:rPr>
                <w:rFonts w:ascii="Microsoft YaHei" w:hint="eastAsia"/>
                <w:b/>
              </w:rPr>
              <w:t>후</w:t>
            </w:r>
            <w:r w:rsidRPr="00724482">
              <w:rPr>
                <w:rFonts w:ascii="Microsoft YaHei" w:hint="eastAsia"/>
                <w:b/>
              </w:rPr>
              <w:t xml:space="preserve"> </w:t>
            </w:r>
            <w:r w:rsidRPr="00724482">
              <w:rPr>
                <w:rFonts w:ascii="Microsoft YaHei" w:hint="eastAsia"/>
                <w:b/>
              </w:rPr>
              <w:t>바로</w:t>
            </w:r>
            <w:r w:rsidRPr="00724482">
              <w:rPr>
                <w:rFonts w:ascii="Microsoft YaHei" w:hint="eastAsia"/>
                <w:b/>
              </w:rPr>
              <w:t xml:space="preserve"> </w:t>
            </w:r>
            <w:r w:rsidRPr="00724482">
              <w:rPr>
                <w:rFonts w:ascii="Microsoft YaHei" w:hint="eastAsia"/>
                <w:b/>
              </w:rPr>
              <w:t>보도</w:t>
            </w:r>
            <w:r w:rsidRPr="00724482">
              <w:rPr>
                <w:rFonts w:ascii="Microsoft YaHei" w:hint="eastAsia"/>
                <w:b/>
              </w:rPr>
              <w:t xml:space="preserve"> </w:t>
            </w:r>
            <w:r w:rsidRPr="00724482">
              <w:rPr>
                <w:rFonts w:ascii="Microsoft YaHei" w:hint="eastAsia"/>
                <w:b/>
              </w:rPr>
              <w:t>가능합니다</w:t>
            </w:r>
            <w:r w:rsidRPr="00724482">
              <w:rPr>
                <w:rFonts w:ascii="Microsoft YaHei" w:hint="eastAsia"/>
                <w:b/>
              </w:rPr>
              <w:t>.</w:t>
            </w:r>
          </w:p>
        </w:tc>
      </w:tr>
      <w:tr w:rsidR="00AF7093" w:rsidRPr="00D3334E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B27FAF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 w:rsidR="008F73E3">
              <w:rPr>
                <w:rFonts w:hint="eastAsia"/>
                <w:b/>
              </w:rPr>
              <w:t xml:space="preserve"> </w:t>
            </w:r>
            <w:r w:rsidR="00351EEA">
              <w:rPr>
                <w:rFonts w:hint="eastAsia"/>
                <w:b/>
              </w:rPr>
              <w:t>1</w:t>
            </w:r>
            <w:r w:rsidRPr="00D3334E">
              <w:rPr>
                <w:rFonts w:hint="eastAsia"/>
                <w:b/>
              </w:rPr>
              <w:t>장</w:t>
            </w:r>
            <w:r w:rsidR="00530B06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F7093" w:rsidRPr="00D3334E" w:rsidRDefault="00AF7093" w:rsidP="003C1801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3C1801">
              <w:rPr>
                <w:rFonts w:hint="eastAsia"/>
                <w:b/>
              </w:rPr>
              <w:t>홍보실</w:t>
            </w:r>
          </w:p>
        </w:tc>
      </w:tr>
      <w:tr w:rsidR="00AF7093" w:rsidRPr="00D3334E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D3334E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FA48CC" w:rsidRPr="00E10494" w:rsidRDefault="00AF7093" w:rsidP="00351EEA">
            <w:pPr>
              <w:ind w:left="400" w:hangingChars="200" w:hanging="400"/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 w:rsidR="00351EEA">
              <w:rPr>
                <w:rFonts w:hint="eastAsia"/>
                <w:b/>
              </w:rPr>
              <w:t>: 02-3703-7</w:t>
            </w:r>
            <w:r w:rsidR="003C1801">
              <w:rPr>
                <w:rFonts w:hint="eastAsia"/>
                <w:b/>
              </w:rPr>
              <w:t>4</w:t>
            </w:r>
            <w:r w:rsidR="00351EEA">
              <w:rPr>
                <w:rFonts w:hint="eastAsia"/>
                <w:b/>
              </w:rPr>
              <w:t>31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AF7093" w:rsidRPr="00BF4D13" w:rsidRDefault="00AF7093" w:rsidP="00AD1443">
            <w:pPr>
              <w:rPr>
                <w:b/>
                <w:spacing w:val="-12"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r w:rsidR="003C1801">
              <w:rPr>
                <w:rFonts w:hint="eastAsia"/>
              </w:rPr>
              <w:t>communications@asaninst.org</w:t>
            </w:r>
          </w:p>
        </w:tc>
      </w:tr>
    </w:tbl>
    <w:p w:rsidR="00AF7093" w:rsidRPr="00BC4705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6"/>
          <w:szCs w:val="16"/>
        </w:rPr>
      </w:pPr>
    </w:p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9758"/>
      </w:tblGrid>
      <w:tr w:rsidR="00AF7093" w:rsidRPr="000D3ABF" w:rsidTr="004F2A72">
        <w:trPr>
          <w:trHeight w:val="876"/>
          <w:jc w:val="center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2EB" w:rsidRPr="000D3ABF" w:rsidRDefault="00602A26" w:rsidP="00496E95">
            <w:pPr>
              <w:widowControl/>
              <w:shd w:val="clear" w:color="auto" w:fill="FFFFFF"/>
              <w:wordWrap/>
              <w:autoSpaceDE/>
              <w:autoSpaceDN/>
              <w:jc w:val="center"/>
              <w:rPr>
                <w:rFonts w:asciiTheme="majorHAnsi" w:eastAsiaTheme="majorHAnsi" w:hAnsiTheme="majorHAnsi" w:cs="Times New Roman"/>
                <w:b/>
                <w:sz w:val="24"/>
                <w:szCs w:val="24"/>
              </w:rPr>
            </w:pPr>
            <w:r w:rsidRPr="000D3ABF">
              <w:rPr>
                <w:rFonts w:asciiTheme="majorHAnsi" w:eastAsiaTheme="majorHAnsi" w:hAnsiTheme="majorHAnsi" w:cs="Arial"/>
                <w:b/>
                <w:bCs/>
                <w:color w:val="222222"/>
                <w:kern w:val="0"/>
                <w:sz w:val="28"/>
                <w:szCs w:val="28"/>
              </w:rPr>
              <w:t>아산정책</w:t>
            </w:r>
            <w:r w:rsidRPr="000D3ABF">
              <w:rPr>
                <w:rFonts w:ascii="바탕" w:eastAsia="바탕" w:hAnsi="바탕" w:cs="바탕" w:hint="eastAsia"/>
                <w:b/>
                <w:bCs/>
                <w:color w:val="222222"/>
                <w:kern w:val="0"/>
                <w:sz w:val="28"/>
                <w:szCs w:val="28"/>
              </w:rPr>
              <w:t>硏</w:t>
            </w:r>
            <w:r w:rsidR="00E037C0" w:rsidRPr="000D3ABF">
              <w:rPr>
                <w:rFonts w:asciiTheme="majorHAnsi" w:eastAsiaTheme="majorHAnsi" w:hAnsiTheme="majorHAnsi" w:cs="Arial"/>
                <w:b/>
                <w:bCs/>
                <w:color w:val="222222"/>
                <w:kern w:val="0"/>
                <w:sz w:val="28"/>
                <w:szCs w:val="28"/>
              </w:rPr>
              <w:t xml:space="preserve">, </w:t>
            </w:r>
            <w:r w:rsidR="00351EEA">
              <w:rPr>
                <w:rFonts w:asciiTheme="majorHAnsi" w:eastAsiaTheme="majorHAnsi" w:hAnsiTheme="majorHAnsi" w:cs="Arial"/>
                <w:b/>
                <w:bCs/>
                <w:color w:val="222222"/>
                <w:kern w:val="0"/>
                <w:sz w:val="28"/>
                <w:szCs w:val="28"/>
              </w:rPr>
              <w:t>‘</w:t>
            </w:r>
            <w:r w:rsidR="00351EEA">
              <w:rPr>
                <w:rFonts w:asciiTheme="majorHAnsi" w:eastAsiaTheme="majorHAnsi" w:hAnsiTheme="majorHAnsi" w:cs="Arial" w:hint="eastAsia"/>
                <w:b/>
                <w:bCs/>
                <w:color w:val="222222"/>
                <w:kern w:val="0"/>
                <w:sz w:val="28"/>
                <w:szCs w:val="28"/>
              </w:rPr>
              <w:t xml:space="preserve">트럼프의 </w:t>
            </w:r>
            <w:r w:rsidR="00496E95">
              <w:rPr>
                <w:rFonts w:asciiTheme="majorHAnsi" w:eastAsiaTheme="majorHAnsi" w:hAnsiTheme="majorHAnsi" w:cs="Arial" w:hint="eastAsia"/>
                <w:b/>
                <w:bCs/>
                <w:color w:val="222222"/>
                <w:kern w:val="0"/>
                <w:sz w:val="28"/>
                <w:szCs w:val="28"/>
              </w:rPr>
              <w:t>외교기조와 대북정책</w:t>
            </w:r>
            <w:r w:rsidR="00496E95">
              <w:rPr>
                <w:rFonts w:asciiTheme="majorHAnsi" w:eastAsiaTheme="majorHAnsi" w:hAnsiTheme="majorHAnsi" w:cs="Arial"/>
                <w:b/>
                <w:bCs/>
                <w:color w:val="222222"/>
                <w:kern w:val="0"/>
                <w:sz w:val="28"/>
                <w:szCs w:val="28"/>
              </w:rPr>
              <w:t xml:space="preserve">’ </w:t>
            </w:r>
            <w:r w:rsidR="00496E95">
              <w:rPr>
                <w:rFonts w:asciiTheme="majorHAnsi" w:eastAsiaTheme="majorHAnsi" w:hAnsiTheme="majorHAnsi" w:cs="Arial" w:hint="eastAsia"/>
                <w:b/>
                <w:bCs/>
                <w:color w:val="222222"/>
                <w:kern w:val="0"/>
                <w:sz w:val="28"/>
                <w:szCs w:val="28"/>
              </w:rPr>
              <w:t>전망 보고서 발표</w:t>
            </w:r>
          </w:p>
        </w:tc>
      </w:tr>
    </w:tbl>
    <w:p w:rsidR="00D82F1B" w:rsidRPr="004F2A72" w:rsidRDefault="00D82F1B" w:rsidP="004B0C55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8"/>
        </w:rPr>
      </w:pPr>
      <w:bookmarkStart w:id="0" w:name="_GoBack"/>
      <w:bookmarkEnd w:id="0"/>
    </w:p>
    <w:p w:rsidR="00351EEA" w:rsidRDefault="00351EEA" w:rsidP="00351EEA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4"/>
          <w:sz w:val="22"/>
        </w:rPr>
      </w:pPr>
      <w:r w:rsidRPr="00351EEA">
        <w:rPr>
          <w:rFonts w:eastAsiaTheme="minorHAnsi" w:hint="eastAsia"/>
          <w:spacing w:val="-4"/>
          <w:sz w:val="22"/>
        </w:rPr>
        <w:t>아산정책연구원</w:t>
      </w:r>
      <w:r w:rsidRPr="00351EEA">
        <w:rPr>
          <w:rFonts w:eastAsiaTheme="minorHAnsi"/>
          <w:spacing w:val="-4"/>
          <w:sz w:val="22"/>
        </w:rPr>
        <w:t xml:space="preserve">(원장 함재봉)이 16일(목), 고명현 연구위원의 이슈브리프 ‘트럼프의 외교기조와 대북정책’을 발표했다. </w:t>
      </w:r>
    </w:p>
    <w:p w:rsidR="005072A1" w:rsidRPr="005072A1" w:rsidRDefault="005072A1" w:rsidP="00351EEA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4"/>
          <w:sz w:val="6"/>
        </w:rPr>
      </w:pPr>
      <w:r w:rsidRPr="005072A1">
        <w:rPr>
          <w:rFonts w:eastAsiaTheme="minorHAnsi" w:hint="eastAsia"/>
          <w:spacing w:val="-4"/>
          <w:sz w:val="6"/>
        </w:rPr>
        <w:t xml:space="preserve"> </w:t>
      </w:r>
    </w:p>
    <w:p w:rsidR="00D02244" w:rsidRDefault="00351EEA" w:rsidP="00D02244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4"/>
          <w:sz w:val="22"/>
        </w:rPr>
      </w:pPr>
      <w:r w:rsidRPr="00351EEA">
        <w:rPr>
          <w:rFonts w:eastAsiaTheme="minorHAnsi" w:hint="eastAsia"/>
          <w:spacing w:val="-4"/>
          <w:sz w:val="22"/>
        </w:rPr>
        <w:t>고</w:t>
      </w:r>
      <w:r w:rsidRPr="00351EEA">
        <w:rPr>
          <w:rFonts w:eastAsiaTheme="minorHAnsi"/>
          <w:spacing w:val="-4"/>
          <w:sz w:val="22"/>
        </w:rPr>
        <w:t xml:space="preserve"> 연구위원은 보고서에서 </w:t>
      </w:r>
      <w:r w:rsidR="00D02244">
        <w:rPr>
          <w:rFonts w:eastAsiaTheme="minorHAnsi" w:hint="eastAsia"/>
          <w:spacing w:val="-4"/>
          <w:sz w:val="22"/>
        </w:rPr>
        <w:t>트럼프의 두 외교기조는 미국 우선주의와 국방력 강화로서</w:t>
      </w:r>
      <w:r w:rsidR="00F76BC6">
        <w:rPr>
          <w:rFonts w:eastAsiaTheme="minorHAnsi" w:hint="eastAsia"/>
          <w:spacing w:val="-4"/>
          <w:sz w:val="22"/>
        </w:rPr>
        <w:t>, 이 틀 안에서 대북정책이 정해질 것이라고 주장</w:t>
      </w:r>
      <w:r w:rsidR="00E06E27">
        <w:rPr>
          <w:rFonts w:eastAsiaTheme="minorHAnsi" w:hint="eastAsia"/>
          <w:spacing w:val="-4"/>
          <w:sz w:val="22"/>
        </w:rPr>
        <w:t>한</w:t>
      </w:r>
      <w:r w:rsidR="00F76BC6">
        <w:rPr>
          <w:rFonts w:eastAsiaTheme="minorHAnsi" w:hint="eastAsia"/>
          <w:spacing w:val="-4"/>
          <w:sz w:val="22"/>
        </w:rPr>
        <w:t>다. 그는 트럼프 정부의 대북정책이</w:t>
      </w:r>
      <w:r w:rsidR="00F76BC6" w:rsidRPr="00F76BC6">
        <w:rPr>
          <w:rFonts w:eastAsiaTheme="minorHAnsi"/>
          <w:spacing w:val="-4"/>
          <w:sz w:val="22"/>
        </w:rPr>
        <w:t xml:space="preserve"> </w:t>
      </w:r>
      <w:r w:rsidR="006466BA" w:rsidRPr="006466BA">
        <w:rPr>
          <w:rFonts w:eastAsiaTheme="minorHAnsi"/>
          <w:spacing w:val="-4"/>
          <w:sz w:val="22"/>
        </w:rPr>
        <w:t xml:space="preserve">이전 행정부에 비해 더 공격적이나, </w:t>
      </w:r>
      <w:r w:rsidR="00F76BC6">
        <w:rPr>
          <w:rFonts w:eastAsiaTheme="minorHAnsi" w:hint="eastAsia"/>
          <w:spacing w:val="-4"/>
          <w:sz w:val="22"/>
        </w:rPr>
        <w:t xml:space="preserve">미사일 방어체제와 </w:t>
      </w:r>
      <w:r w:rsidR="00D02244">
        <w:rPr>
          <w:rFonts w:eastAsiaTheme="minorHAnsi" w:hint="eastAsia"/>
          <w:spacing w:val="-4"/>
          <w:sz w:val="22"/>
        </w:rPr>
        <w:t>경제</w:t>
      </w:r>
      <w:r w:rsidR="00F76BC6">
        <w:rPr>
          <w:rFonts w:eastAsiaTheme="minorHAnsi" w:hint="eastAsia"/>
          <w:spacing w:val="-4"/>
          <w:sz w:val="22"/>
        </w:rPr>
        <w:t xml:space="preserve">제재를 강조하는 </w:t>
      </w:r>
      <w:r w:rsidR="006466BA" w:rsidRPr="006466BA">
        <w:rPr>
          <w:rFonts w:eastAsiaTheme="minorHAnsi"/>
          <w:spacing w:val="-4"/>
          <w:sz w:val="22"/>
        </w:rPr>
        <w:t>기본적 골격은 비슷할 것</w:t>
      </w:r>
      <w:r w:rsidR="00F76BC6">
        <w:rPr>
          <w:rFonts w:eastAsiaTheme="minorHAnsi" w:hint="eastAsia"/>
          <w:spacing w:val="-4"/>
          <w:sz w:val="22"/>
        </w:rPr>
        <w:t>으로</w:t>
      </w:r>
      <w:r w:rsidR="006466BA" w:rsidRPr="006466BA">
        <w:rPr>
          <w:rFonts w:eastAsiaTheme="minorHAnsi"/>
          <w:spacing w:val="-4"/>
          <w:sz w:val="22"/>
        </w:rPr>
        <w:t xml:space="preserve"> 전망</w:t>
      </w:r>
      <w:r w:rsidR="00E06E27">
        <w:rPr>
          <w:rFonts w:eastAsiaTheme="minorHAnsi" w:hint="eastAsia"/>
          <w:spacing w:val="-4"/>
          <w:sz w:val="22"/>
        </w:rPr>
        <w:t>한</w:t>
      </w:r>
      <w:r w:rsidR="006466BA">
        <w:rPr>
          <w:rFonts w:eastAsiaTheme="minorHAnsi" w:hint="eastAsia"/>
          <w:spacing w:val="-4"/>
          <w:sz w:val="22"/>
        </w:rPr>
        <w:t>다.</w:t>
      </w:r>
      <w:r w:rsidR="006466BA" w:rsidRPr="006466BA">
        <w:rPr>
          <w:rFonts w:eastAsiaTheme="minorHAnsi"/>
          <w:spacing w:val="-4"/>
          <w:sz w:val="22"/>
        </w:rPr>
        <w:t xml:space="preserve"> </w:t>
      </w:r>
      <w:r w:rsidR="00F76BC6">
        <w:rPr>
          <w:rFonts w:eastAsiaTheme="minorHAnsi" w:hint="eastAsia"/>
          <w:spacing w:val="-4"/>
          <w:sz w:val="22"/>
        </w:rPr>
        <w:t xml:space="preserve">다만 </w:t>
      </w:r>
      <w:r w:rsidR="00F76BC6" w:rsidRPr="00F76BC6">
        <w:rPr>
          <w:rFonts w:eastAsiaTheme="minorHAnsi" w:hint="eastAsia"/>
          <w:spacing w:val="-4"/>
          <w:sz w:val="22"/>
        </w:rPr>
        <w:t>중국을</w:t>
      </w:r>
      <w:r w:rsidR="00F76BC6" w:rsidRPr="00F76BC6">
        <w:rPr>
          <w:rFonts w:eastAsiaTheme="minorHAnsi"/>
          <w:spacing w:val="-4"/>
          <w:sz w:val="22"/>
        </w:rPr>
        <w:t xml:space="preserve"> 압박하는 부분을 포함시켜 대북압박의 효율성을 크게 높이는 방안을 모색할 것</w:t>
      </w:r>
      <w:r w:rsidR="00F76BC6">
        <w:rPr>
          <w:rFonts w:eastAsiaTheme="minorHAnsi" w:hint="eastAsia"/>
          <w:spacing w:val="-4"/>
          <w:sz w:val="22"/>
        </w:rPr>
        <w:t>으로 예측</w:t>
      </w:r>
      <w:r w:rsidR="00E06E27">
        <w:rPr>
          <w:rFonts w:eastAsiaTheme="minorHAnsi" w:hint="eastAsia"/>
          <w:spacing w:val="-4"/>
          <w:sz w:val="22"/>
        </w:rPr>
        <w:t>한</w:t>
      </w:r>
      <w:r w:rsidR="00F76BC6">
        <w:rPr>
          <w:rFonts w:eastAsiaTheme="minorHAnsi" w:hint="eastAsia"/>
          <w:spacing w:val="-4"/>
          <w:sz w:val="22"/>
        </w:rPr>
        <w:t>다.</w:t>
      </w:r>
    </w:p>
    <w:p w:rsidR="00D02244" w:rsidRDefault="00D02244" w:rsidP="00D02244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4"/>
          <w:sz w:val="22"/>
        </w:rPr>
      </w:pPr>
      <w:r>
        <w:rPr>
          <w:rFonts w:eastAsiaTheme="minorHAnsi" w:hint="eastAsia"/>
          <w:spacing w:val="-4"/>
          <w:sz w:val="22"/>
        </w:rPr>
        <w:t>또한</w:t>
      </w:r>
      <w:r w:rsidR="00C3691E">
        <w:rPr>
          <w:rFonts w:eastAsiaTheme="minorHAnsi" w:hint="eastAsia"/>
          <w:spacing w:val="-4"/>
          <w:sz w:val="22"/>
        </w:rPr>
        <w:t xml:space="preserve"> </w:t>
      </w:r>
      <w:r w:rsidR="00E06E27">
        <w:rPr>
          <w:rFonts w:eastAsiaTheme="minorHAnsi" w:hint="eastAsia"/>
          <w:spacing w:val="-4"/>
          <w:sz w:val="22"/>
        </w:rPr>
        <w:t xml:space="preserve">미국이 대중 압박수단으로 </w:t>
      </w:r>
      <w:r w:rsidR="00E06E27">
        <w:rPr>
          <w:rFonts w:eastAsiaTheme="minorHAnsi"/>
          <w:spacing w:val="-4"/>
          <w:sz w:val="22"/>
        </w:rPr>
        <w:t>‘</w:t>
      </w:r>
      <w:r w:rsidR="00E06E27">
        <w:rPr>
          <w:rFonts w:eastAsiaTheme="minorHAnsi" w:hint="eastAsia"/>
          <w:spacing w:val="-4"/>
          <w:sz w:val="22"/>
        </w:rPr>
        <w:t>세컨더리 보이콧</w:t>
      </w:r>
      <w:r w:rsidR="00E06E27">
        <w:rPr>
          <w:rFonts w:eastAsiaTheme="minorHAnsi"/>
          <w:spacing w:val="-4"/>
          <w:sz w:val="22"/>
        </w:rPr>
        <w:t>’</w:t>
      </w:r>
      <w:r w:rsidR="00E06E27">
        <w:rPr>
          <w:rFonts w:eastAsiaTheme="minorHAnsi" w:hint="eastAsia"/>
          <w:spacing w:val="-4"/>
          <w:sz w:val="22"/>
        </w:rPr>
        <w:t>과</w:t>
      </w:r>
      <w:r w:rsidR="00C3691E">
        <w:rPr>
          <w:rFonts w:eastAsiaTheme="minorHAnsi" w:hint="eastAsia"/>
          <w:spacing w:val="-4"/>
          <w:sz w:val="22"/>
        </w:rPr>
        <w:t xml:space="preserve"> 함께 </w:t>
      </w:r>
      <w:r w:rsidR="00C3691E" w:rsidRPr="00C3691E">
        <w:rPr>
          <w:rFonts w:eastAsiaTheme="minorHAnsi"/>
          <w:spacing w:val="-4"/>
          <w:sz w:val="22"/>
        </w:rPr>
        <w:t>핵전력 증강과 미사일 방어체계</w:t>
      </w:r>
      <w:r w:rsidR="00E06E27">
        <w:rPr>
          <w:rFonts w:eastAsiaTheme="minorHAnsi" w:hint="eastAsia"/>
          <w:spacing w:val="-4"/>
          <w:sz w:val="22"/>
        </w:rPr>
        <w:t>를 활용할</w:t>
      </w:r>
      <w:r w:rsidR="00C3691E" w:rsidRPr="00C3691E">
        <w:rPr>
          <w:rFonts w:eastAsiaTheme="minorHAnsi"/>
          <w:spacing w:val="-4"/>
          <w:sz w:val="22"/>
        </w:rPr>
        <w:t xml:space="preserve"> </w:t>
      </w:r>
      <w:r w:rsidR="00C3691E">
        <w:rPr>
          <w:rFonts w:eastAsiaTheme="minorHAnsi" w:hint="eastAsia"/>
          <w:spacing w:val="-4"/>
          <w:sz w:val="22"/>
        </w:rPr>
        <w:t>것</w:t>
      </w:r>
      <w:r>
        <w:rPr>
          <w:rFonts w:eastAsiaTheme="minorHAnsi" w:hint="eastAsia"/>
          <w:spacing w:val="-4"/>
          <w:sz w:val="22"/>
        </w:rPr>
        <w:t xml:space="preserve">으로 </w:t>
      </w:r>
      <w:r w:rsidR="00E06E27">
        <w:rPr>
          <w:rFonts w:eastAsiaTheme="minorHAnsi" w:hint="eastAsia"/>
          <w:spacing w:val="-4"/>
          <w:sz w:val="22"/>
        </w:rPr>
        <w:t>내다봤다.</w:t>
      </w:r>
      <w:r w:rsidR="00E06E27">
        <w:rPr>
          <w:rFonts w:eastAsiaTheme="minorHAnsi"/>
          <w:spacing w:val="-4"/>
          <w:sz w:val="22"/>
        </w:rPr>
        <w:t xml:space="preserve"> </w:t>
      </w:r>
      <w:r w:rsidR="00C3691E">
        <w:rPr>
          <w:rFonts w:eastAsiaTheme="minorHAnsi" w:hint="eastAsia"/>
          <w:spacing w:val="-4"/>
          <w:sz w:val="22"/>
        </w:rPr>
        <w:t>미국의 대대적인 핵전력 증강과 군비 확장</w:t>
      </w:r>
      <w:r w:rsidR="00496E95">
        <w:rPr>
          <w:rFonts w:eastAsiaTheme="minorHAnsi" w:hint="eastAsia"/>
          <w:spacing w:val="-4"/>
          <w:sz w:val="22"/>
        </w:rPr>
        <w:t>은</w:t>
      </w:r>
      <w:r w:rsidR="00C3691E">
        <w:rPr>
          <w:rFonts w:eastAsiaTheme="minorHAnsi" w:hint="eastAsia"/>
          <w:spacing w:val="-4"/>
          <w:sz w:val="22"/>
        </w:rPr>
        <w:t xml:space="preserve"> 중국의 핵 억지력</w:t>
      </w:r>
      <w:r w:rsidR="00496E95">
        <w:rPr>
          <w:rFonts w:eastAsiaTheme="minorHAnsi" w:hint="eastAsia"/>
          <w:spacing w:val="-4"/>
          <w:sz w:val="22"/>
        </w:rPr>
        <w:t>을</w:t>
      </w:r>
      <w:r w:rsidR="00C3691E">
        <w:rPr>
          <w:rFonts w:eastAsiaTheme="minorHAnsi" w:hint="eastAsia"/>
          <w:spacing w:val="-4"/>
          <w:sz w:val="22"/>
        </w:rPr>
        <w:t xml:space="preserve"> 붕괴</w:t>
      </w:r>
      <w:r w:rsidR="00496E95">
        <w:rPr>
          <w:rFonts w:eastAsiaTheme="minorHAnsi" w:hint="eastAsia"/>
          <w:spacing w:val="-4"/>
          <w:sz w:val="22"/>
        </w:rPr>
        <w:t>시킬 수 있어</w:t>
      </w:r>
      <w:r w:rsidR="00C3691E">
        <w:rPr>
          <w:rFonts w:eastAsiaTheme="minorHAnsi" w:hint="eastAsia"/>
          <w:spacing w:val="-4"/>
          <w:sz w:val="22"/>
        </w:rPr>
        <w:t xml:space="preserve"> 중국에겐 상당한 압박이 될 것으로 </w:t>
      </w:r>
      <w:r>
        <w:rPr>
          <w:rFonts w:eastAsiaTheme="minorHAnsi" w:hint="eastAsia"/>
          <w:spacing w:val="-4"/>
          <w:sz w:val="22"/>
        </w:rPr>
        <w:t>전망했다</w:t>
      </w:r>
      <w:r w:rsidR="00C3691E">
        <w:rPr>
          <w:rFonts w:eastAsiaTheme="minorHAnsi" w:hint="eastAsia"/>
          <w:spacing w:val="-4"/>
          <w:sz w:val="22"/>
        </w:rPr>
        <w:t xml:space="preserve">. </w:t>
      </w:r>
      <w:r w:rsidR="00C3691E" w:rsidRPr="00351EEA">
        <w:rPr>
          <w:rFonts w:eastAsiaTheme="minorHAnsi"/>
          <w:spacing w:val="-4"/>
          <w:sz w:val="22"/>
        </w:rPr>
        <w:t>중국의 대북제재 수위</w:t>
      </w:r>
      <w:r w:rsidR="00C3691E">
        <w:rPr>
          <w:rFonts w:eastAsiaTheme="minorHAnsi" w:hint="eastAsia"/>
          <w:spacing w:val="-4"/>
          <w:sz w:val="22"/>
        </w:rPr>
        <w:t>가 계속 상승하는 이유</w:t>
      </w:r>
      <w:r w:rsidR="00496E95">
        <w:rPr>
          <w:rFonts w:eastAsiaTheme="minorHAnsi" w:hint="eastAsia"/>
          <w:spacing w:val="-4"/>
          <w:sz w:val="22"/>
        </w:rPr>
        <w:t xml:space="preserve"> 또한</w:t>
      </w:r>
      <w:r w:rsidR="00C3691E">
        <w:rPr>
          <w:rFonts w:eastAsiaTheme="minorHAnsi"/>
          <w:spacing w:val="-4"/>
          <w:sz w:val="22"/>
        </w:rPr>
        <w:t xml:space="preserve"> </w:t>
      </w:r>
      <w:r w:rsidR="00C3691E" w:rsidRPr="00351EEA">
        <w:rPr>
          <w:rFonts w:eastAsiaTheme="minorHAnsi"/>
          <w:spacing w:val="-4"/>
          <w:sz w:val="22"/>
        </w:rPr>
        <w:t>계속된 북한의 대미도발로 인</w:t>
      </w:r>
      <w:r w:rsidR="00496E95">
        <w:rPr>
          <w:rFonts w:eastAsiaTheme="minorHAnsi" w:hint="eastAsia"/>
          <w:spacing w:val="-4"/>
          <w:sz w:val="22"/>
        </w:rPr>
        <w:t>한</w:t>
      </w:r>
      <w:r w:rsidR="00C3691E" w:rsidRPr="00351EEA">
        <w:rPr>
          <w:rFonts w:eastAsiaTheme="minorHAnsi"/>
          <w:spacing w:val="-4"/>
          <w:sz w:val="22"/>
        </w:rPr>
        <w:t xml:space="preserve"> 중국의 핵억지력</w:t>
      </w:r>
      <w:r w:rsidR="00496E95">
        <w:rPr>
          <w:rFonts w:eastAsiaTheme="minorHAnsi" w:hint="eastAsia"/>
          <w:spacing w:val="-4"/>
          <w:sz w:val="22"/>
        </w:rPr>
        <w:t xml:space="preserve"> 상실</w:t>
      </w:r>
      <w:r w:rsidR="004F2A72">
        <w:rPr>
          <w:rFonts w:eastAsiaTheme="minorHAnsi" w:hint="eastAsia"/>
          <w:spacing w:val="-4"/>
          <w:sz w:val="22"/>
        </w:rPr>
        <w:t xml:space="preserve">을 저지하기 위한 </w:t>
      </w:r>
      <w:r w:rsidR="00496E95">
        <w:rPr>
          <w:rFonts w:eastAsiaTheme="minorHAnsi" w:hint="eastAsia"/>
          <w:spacing w:val="-4"/>
          <w:sz w:val="22"/>
        </w:rPr>
        <w:t>대응</w:t>
      </w:r>
      <w:r w:rsidR="00C3691E">
        <w:rPr>
          <w:rFonts w:eastAsiaTheme="minorHAnsi" w:hint="eastAsia"/>
          <w:spacing w:val="-4"/>
          <w:sz w:val="22"/>
        </w:rPr>
        <w:t>이라고 설명했다.</w:t>
      </w:r>
    </w:p>
    <w:p w:rsidR="00916361" w:rsidRPr="00D02244" w:rsidRDefault="00D02244" w:rsidP="00D02244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4"/>
          <w:sz w:val="22"/>
        </w:rPr>
      </w:pPr>
      <w:r>
        <w:rPr>
          <w:rFonts w:eastAsiaTheme="minorHAnsi" w:hint="eastAsia"/>
          <w:spacing w:val="-4"/>
          <w:sz w:val="22"/>
        </w:rPr>
        <w:tab/>
      </w:r>
      <w:r w:rsidR="00351EEA" w:rsidRPr="00351EEA">
        <w:rPr>
          <w:rFonts w:eastAsiaTheme="minorHAnsi"/>
          <w:spacing w:val="-4"/>
          <w:sz w:val="22"/>
        </w:rPr>
        <w:t xml:space="preserve">고 연구위원은 </w:t>
      </w:r>
      <w:r w:rsidR="00C3691E">
        <w:rPr>
          <w:rFonts w:eastAsiaTheme="minorHAnsi" w:hint="eastAsia"/>
          <w:spacing w:val="-4"/>
          <w:sz w:val="22"/>
        </w:rPr>
        <w:t>트럼프</w:t>
      </w:r>
      <w:r>
        <w:rPr>
          <w:rFonts w:eastAsiaTheme="minorHAnsi" w:hint="eastAsia"/>
          <w:spacing w:val="-4"/>
          <w:sz w:val="22"/>
        </w:rPr>
        <w:t xml:space="preserve"> 외교안보라인의 인재난으로 인해 </w:t>
      </w:r>
      <w:r>
        <w:rPr>
          <w:rFonts w:eastAsiaTheme="minorHAnsi"/>
          <w:spacing w:val="-4"/>
          <w:sz w:val="22"/>
        </w:rPr>
        <w:t>“</w:t>
      </w:r>
      <w:r w:rsidRPr="00351EEA">
        <w:rPr>
          <w:rFonts w:eastAsiaTheme="minorHAnsi"/>
          <w:spacing w:val="-4"/>
          <w:sz w:val="22"/>
        </w:rPr>
        <w:t>당분간 미국의 대북정책은 국무부가 아닌 국방부가 주도하게 되어 외교적 수단보다는 군사적 압박과 중국에 대한 견제</w:t>
      </w:r>
      <w:r>
        <w:rPr>
          <w:rFonts w:eastAsiaTheme="minorHAnsi"/>
          <w:spacing w:val="-4"/>
          <w:sz w:val="22"/>
        </w:rPr>
        <w:t>”</w:t>
      </w:r>
      <w:r>
        <w:rPr>
          <w:rFonts w:eastAsiaTheme="minorHAnsi" w:hint="eastAsia"/>
          <w:spacing w:val="-4"/>
          <w:sz w:val="22"/>
        </w:rPr>
        <w:t xml:space="preserve">가 더욱 강조될 것으로 </w:t>
      </w:r>
      <w:r w:rsidR="00496E95">
        <w:rPr>
          <w:rFonts w:eastAsiaTheme="minorHAnsi" w:hint="eastAsia"/>
          <w:spacing w:val="-4"/>
          <w:sz w:val="22"/>
        </w:rPr>
        <w:t>본다며</w:t>
      </w:r>
      <w:r>
        <w:rPr>
          <w:rFonts w:eastAsiaTheme="minorHAnsi" w:hint="eastAsia"/>
          <w:spacing w:val="-4"/>
          <w:sz w:val="22"/>
        </w:rPr>
        <w:t>,</w:t>
      </w:r>
      <w:r w:rsidRPr="00351EEA">
        <w:rPr>
          <w:rFonts w:eastAsiaTheme="minorHAnsi"/>
          <w:spacing w:val="-4"/>
          <w:sz w:val="22"/>
        </w:rPr>
        <w:t xml:space="preserve"> </w:t>
      </w:r>
      <w:r>
        <w:rPr>
          <w:rFonts w:eastAsiaTheme="minorHAnsi" w:hint="eastAsia"/>
          <w:spacing w:val="-4"/>
          <w:sz w:val="22"/>
        </w:rPr>
        <w:t xml:space="preserve">이를 대비해 </w:t>
      </w:r>
      <w:r w:rsidR="00351EEA" w:rsidRPr="00351EEA">
        <w:rPr>
          <w:rFonts w:eastAsiaTheme="minorHAnsi"/>
          <w:spacing w:val="-4"/>
          <w:sz w:val="22"/>
        </w:rPr>
        <w:t>“한국은 견고한 한미동맹의 틀 안에서 중국에 대한 압박을 지속하는 한편, 통일된 한반도가 중국에 가져올 손익에 대해서도 전략 대화를 강화해 나가야 한다”고 덧붙였다.</w:t>
      </w:r>
    </w:p>
    <w:p w:rsidR="000C780C" w:rsidRPr="00A90359" w:rsidRDefault="000C780C" w:rsidP="00D82F1B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2"/>
          <w:sz w:val="6"/>
        </w:rPr>
      </w:pPr>
    </w:p>
    <w:p w:rsidR="000C780C" w:rsidRPr="00A90359" w:rsidRDefault="000C780C" w:rsidP="00D82F1B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2"/>
          <w:sz w:val="18"/>
        </w:rPr>
      </w:pPr>
      <w:r w:rsidRPr="00A90359">
        <w:rPr>
          <w:rFonts w:eastAsiaTheme="minorHAnsi"/>
          <w:spacing w:val="-2"/>
          <w:sz w:val="18"/>
        </w:rPr>
        <w:t xml:space="preserve">* </w:t>
      </w:r>
      <w:r w:rsidRPr="00A90359">
        <w:rPr>
          <w:rFonts w:eastAsiaTheme="minorHAnsi" w:hint="eastAsia"/>
          <w:spacing w:val="-2"/>
          <w:sz w:val="18"/>
        </w:rPr>
        <w:t>저자 약력은 다음 링크에서 확인하시면 됩니다.</w:t>
      </w:r>
    </w:p>
    <w:p w:rsidR="000C780C" w:rsidRPr="00A90359" w:rsidRDefault="000C780C" w:rsidP="00D82F1B">
      <w:pPr>
        <w:pStyle w:val="a5"/>
        <w:tabs>
          <w:tab w:val="left" w:pos="9781"/>
        </w:tabs>
        <w:spacing w:line="276" w:lineRule="auto"/>
        <w:ind w:leftChars="283" w:left="567" w:rightChars="271" w:right="542" w:hanging="1"/>
        <w:rPr>
          <w:rFonts w:eastAsiaTheme="minorHAnsi"/>
          <w:spacing w:val="-2"/>
          <w:sz w:val="18"/>
        </w:rPr>
      </w:pPr>
      <w:r w:rsidRPr="00A90359">
        <w:rPr>
          <w:rFonts w:eastAsiaTheme="minorHAnsi"/>
          <w:spacing w:val="-2"/>
          <w:sz w:val="18"/>
        </w:rPr>
        <w:t xml:space="preserve">- </w:t>
      </w:r>
      <w:r w:rsidRPr="00A90359">
        <w:rPr>
          <w:rFonts w:eastAsiaTheme="minorHAnsi" w:hint="eastAsia"/>
          <w:spacing w:val="-2"/>
          <w:sz w:val="18"/>
        </w:rPr>
        <w:t xml:space="preserve">고명현 박사 </w:t>
      </w:r>
      <w:hyperlink r:id="rId9" w:history="1">
        <w:r w:rsidRPr="00A90359">
          <w:rPr>
            <w:rStyle w:val="a4"/>
            <w:rFonts w:eastAsiaTheme="minorHAnsi"/>
            <w:spacing w:val="-2"/>
            <w:sz w:val="18"/>
          </w:rPr>
          <w:t>http://asaninst.org/experts/bio/?u=12</w:t>
        </w:r>
      </w:hyperlink>
    </w:p>
    <w:p w:rsidR="003C6AF3" w:rsidRPr="00A90359" w:rsidRDefault="003C6AF3" w:rsidP="0047644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6"/>
          <w:szCs w:val="12"/>
        </w:rPr>
      </w:pPr>
    </w:p>
    <w:p w:rsidR="00A90359" w:rsidRDefault="00D82F1B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</w:rPr>
      </w:pPr>
      <w:r w:rsidRPr="00A90359">
        <w:rPr>
          <w:rFonts w:eastAsiaTheme="minorHAnsi"/>
          <w:spacing w:val="-2"/>
        </w:rPr>
        <w:t>* [</w:t>
      </w:r>
      <w:r w:rsidR="00E037C0" w:rsidRPr="00A90359">
        <w:rPr>
          <w:rFonts w:eastAsiaTheme="minorHAnsi" w:hint="eastAsia"/>
          <w:spacing w:val="-2"/>
        </w:rPr>
        <w:t>별도 첨부</w:t>
      </w:r>
      <w:r w:rsidRPr="00A90359">
        <w:rPr>
          <w:rFonts w:eastAsiaTheme="minorHAnsi" w:hint="eastAsia"/>
          <w:spacing w:val="-2"/>
        </w:rPr>
        <w:t>자료</w:t>
      </w:r>
      <w:r w:rsidRPr="00A90359">
        <w:rPr>
          <w:rFonts w:eastAsiaTheme="minorHAnsi"/>
          <w:spacing w:val="-2"/>
        </w:rPr>
        <w:t xml:space="preserve">] </w:t>
      </w:r>
      <w:r w:rsidR="00724482">
        <w:rPr>
          <w:rFonts w:eastAsiaTheme="minorHAnsi" w:hint="eastAsia"/>
          <w:spacing w:val="-2"/>
        </w:rPr>
        <w:t xml:space="preserve">이슈브리프 </w:t>
      </w:r>
      <w:r w:rsidR="00724482">
        <w:rPr>
          <w:rFonts w:eastAsiaTheme="minorHAnsi"/>
          <w:spacing w:val="-2"/>
        </w:rPr>
        <w:t>‘</w:t>
      </w:r>
      <w:r w:rsidR="00724482">
        <w:rPr>
          <w:rFonts w:eastAsiaTheme="minorHAnsi" w:hint="eastAsia"/>
          <w:spacing w:val="-2"/>
        </w:rPr>
        <w:t>트럼프의 외교기조와 대북정책</w:t>
      </w:r>
      <w:r w:rsidR="00724482">
        <w:rPr>
          <w:rFonts w:eastAsiaTheme="minorHAnsi"/>
          <w:spacing w:val="-2"/>
        </w:rPr>
        <w:t>’</w:t>
      </w:r>
      <w:r w:rsidRPr="00A90359">
        <w:rPr>
          <w:rFonts w:eastAsiaTheme="minorHAnsi"/>
          <w:spacing w:val="-2"/>
        </w:rPr>
        <w:t xml:space="preserve"> </w:t>
      </w:r>
      <w:r w:rsidRPr="00A90359">
        <w:rPr>
          <w:rFonts w:eastAsiaTheme="minorHAnsi" w:hint="eastAsia"/>
          <w:spacing w:val="-2"/>
        </w:rPr>
        <w:t>전문</w:t>
      </w:r>
    </w:p>
    <w:p w:rsidR="00724482" w:rsidRPr="00A90359" w:rsidRDefault="00724482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z w:val="10"/>
          <w:szCs w:val="24"/>
        </w:rPr>
      </w:pPr>
    </w:p>
    <w:tbl>
      <w:tblPr>
        <w:tblStyle w:val="a3"/>
        <w:tblW w:w="9922" w:type="dxa"/>
        <w:tblInd w:w="334" w:type="dxa"/>
        <w:tblLook w:val="04A0" w:firstRow="1" w:lastRow="0" w:firstColumn="1" w:lastColumn="0" w:noHBand="0" w:noVBand="1"/>
      </w:tblPr>
      <w:tblGrid>
        <w:gridCol w:w="9922"/>
      </w:tblGrid>
      <w:tr w:rsidR="00AF7093" w:rsidRPr="000B3684" w:rsidTr="00BC4705">
        <w:tc>
          <w:tcPr>
            <w:tcW w:w="9922" w:type="dxa"/>
          </w:tcPr>
          <w:p w:rsidR="00AF7093" w:rsidRPr="00C22206" w:rsidRDefault="00AF7093" w:rsidP="00182C02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9A205D">
              <w:rPr>
                <w:rFonts w:ascii="Microsoft YaHei" w:hint="eastAsia"/>
                <w:spacing w:val="4"/>
                <w:sz w:val="18"/>
                <w:szCs w:val="18"/>
              </w:rPr>
              <w:t>아산정책연구원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(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원장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함재봉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, www.asaninst.org)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객관적이면서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수준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높은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공공정책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연구를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수행하는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독립적인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 xml:space="preserve"> </w:t>
            </w:r>
            <w:r w:rsidRPr="009A205D">
              <w:rPr>
                <w:rFonts w:ascii="Microsoft YaHei"/>
                <w:spacing w:val="4"/>
                <w:sz w:val="18"/>
                <w:szCs w:val="18"/>
              </w:rPr>
              <w:t>연</w:t>
            </w:r>
            <w:r w:rsidRPr="0099140C">
              <w:rPr>
                <w:rFonts w:ascii="Microsoft YaHei"/>
                <w:sz w:val="18"/>
                <w:szCs w:val="18"/>
              </w:rPr>
              <w:t>구기관입니다</w:t>
            </w:r>
            <w:r w:rsidRPr="0099140C">
              <w:rPr>
                <w:rFonts w:ascii="Microsoft YaHei"/>
                <w:sz w:val="18"/>
                <w:szCs w:val="18"/>
              </w:rPr>
              <w:t xml:space="preserve">.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한반도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동아시아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그리고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지구촌의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현안에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대한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깊이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있는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정책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대안을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제시하고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,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국민과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>정책결정자들이</w:t>
            </w:r>
            <w:r w:rsidRPr="009119C8">
              <w:rPr>
                <w:rFonts w:ascii="Microsoft YaHei"/>
                <w:spacing w:val="-8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합리적이고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공공의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복리를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극대화시킬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있는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정책을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선택하도록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돕는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싱크탱크의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역할을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지향합니다</w:t>
            </w:r>
            <w:r w:rsidRPr="0099140C">
              <w:rPr>
                <w:rFonts w:ascii="Microsoft YaHei"/>
                <w:sz w:val="18"/>
                <w:szCs w:val="18"/>
              </w:rPr>
              <w:t>. 2008</w:t>
            </w:r>
            <w:r w:rsidRPr="0099140C">
              <w:rPr>
                <w:rFonts w:ascii="Microsoft YaHei"/>
                <w:sz w:val="18"/>
                <w:szCs w:val="18"/>
              </w:rPr>
              <w:t>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설립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이후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국내외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학술교류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아산플래넘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아산핵포럼과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같은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대규모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국제회의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개최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China</w:t>
            </w:r>
            <w:r w:rsidRPr="0099140C">
              <w:rPr>
                <w:rFonts w:ascii="Microsoft YaHei"/>
                <w:sz w:val="18"/>
                <w:szCs w:val="18"/>
              </w:rPr>
              <w:t>’</w:t>
            </w:r>
            <w:r w:rsidRPr="0099140C">
              <w:rPr>
                <w:rFonts w:ascii="Microsoft YaHei"/>
                <w:sz w:val="18"/>
                <w:szCs w:val="18"/>
              </w:rPr>
              <w:t>s Foreign Policy</w:t>
            </w:r>
            <w:r w:rsidRPr="0099140C">
              <w:rPr>
                <w:rFonts w:ascii="Microsoft YaHei"/>
                <w:sz w:val="18"/>
                <w:szCs w:val="18"/>
              </w:rPr>
              <w:t>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Japan in Crisis</w:t>
            </w:r>
            <w:r w:rsidRPr="0099140C">
              <w:rPr>
                <w:rFonts w:ascii="Microsoft YaHei"/>
                <w:sz w:val="18"/>
                <w:szCs w:val="18"/>
              </w:rPr>
              <w:t>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《출구가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없다》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</w:t>
            </w:r>
            <w:r w:rsidRPr="0099140C">
              <w:rPr>
                <w:rFonts w:ascii="Microsoft YaHei"/>
                <w:sz w:val="18"/>
                <w:szCs w:val="18"/>
              </w:rPr>
              <w:t>14</w:t>
            </w:r>
            <w:r w:rsidRPr="0099140C">
              <w:rPr>
                <w:rFonts w:ascii="Microsoft YaHei"/>
                <w:sz w:val="18"/>
                <w:szCs w:val="18"/>
              </w:rPr>
              <w:t>호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수용소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탈출》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《고아원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원장의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아들》《선거연구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시리즈</w:t>
            </w:r>
            <w:r w:rsidRPr="0099140C">
              <w:rPr>
                <w:rFonts w:ascii="Microsoft YaHei"/>
                <w:sz w:val="18"/>
                <w:szCs w:val="18"/>
              </w:rPr>
              <w:t xml:space="preserve"> 1,2,3</w:t>
            </w:r>
            <w:r w:rsidRPr="0099140C">
              <w:rPr>
                <w:rFonts w:ascii="Microsoft YaHei"/>
                <w:sz w:val="18"/>
                <w:szCs w:val="18"/>
              </w:rPr>
              <w:t>》연구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서적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출간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등의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활발한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연구활동을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하고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있으며</w:t>
            </w:r>
            <w:r w:rsidRPr="0099140C">
              <w:rPr>
                <w:rFonts w:ascii="Microsoft YaHei"/>
                <w:sz w:val="18"/>
                <w:szCs w:val="18"/>
              </w:rPr>
              <w:t>, 2014</w:t>
            </w:r>
            <w:r w:rsidRPr="0099140C">
              <w:rPr>
                <w:rFonts w:ascii="Microsoft YaHei"/>
                <w:sz w:val="18"/>
                <w:szCs w:val="18"/>
              </w:rPr>
              <w:t>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펜실베니아대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주관의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세계싱크탱크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랭킹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지역부문에서는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6</w:t>
            </w:r>
            <w:r w:rsidRPr="0099140C">
              <w:rPr>
                <w:rFonts w:ascii="Microsoft YaHei"/>
                <w:sz w:val="18"/>
                <w:szCs w:val="18"/>
              </w:rPr>
              <w:t>위를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차지하였고</w:t>
            </w:r>
            <w:r w:rsidRPr="0099140C">
              <w:rPr>
                <w:rFonts w:ascii="Microsoft YaHei"/>
                <w:sz w:val="18"/>
                <w:szCs w:val="18"/>
              </w:rPr>
              <w:t xml:space="preserve">, </w:t>
            </w:r>
            <w:r w:rsidRPr="0099140C">
              <w:rPr>
                <w:rFonts w:ascii="Microsoft YaHei"/>
                <w:sz w:val="18"/>
                <w:szCs w:val="18"/>
              </w:rPr>
              <w:t>‘세계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최고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국제회의’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부문에도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국내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싱크탱크로는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유일하게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선정되었습니다</w:t>
            </w:r>
            <w:r w:rsidRPr="0099140C">
              <w:rPr>
                <w:rFonts w:ascii="Microsoft YaHei"/>
                <w:sz w:val="18"/>
                <w:szCs w:val="18"/>
              </w:rPr>
              <w:t xml:space="preserve">. </w:t>
            </w:r>
            <w:r w:rsidRPr="0099140C">
              <w:rPr>
                <w:rFonts w:ascii="Microsoft YaHei"/>
                <w:sz w:val="18"/>
                <w:szCs w:val="18"/>
              </w:rPr>
              <w:t>최근에는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세계적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싱크탱크인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중국사회과학원이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발표한</w:t>
            </w:r>
            <w:r w:rsidRPr="0099140C">
              <w:rPr>
                <w:rFonts w:ascii="Microsoft YaHei"/>
                <w:sz w:val="18"/>
                <w:szCs w:val="18"/>
              </w:rPr>
              <w:t xml:space="preserve"> '</w:t>
            </w:r>
            <w:r w:rsidRPr="0099140C">
              <w:rPr>
                <w:rFonts w:ascii="Microsoft YaHei"/>
                <w:sz w:val="18"/>
                <w:szCs w:val="18"/>
              </w:rPr>
              <w:t>세계</w:t>
            </w:r>
            <w:r w:rsidRPr="0099140C">
              <w:rPr>
                <w:rFonts w:ascii="Microsoft YaHei"/>
                <w:sz w:val="18"/>
                <w:szCs w:val="18"/>
              </w:rPr>
              <w:t xml:space="preserve"> 100</w:t>
            </w:r>
            <w:r w:rsidRPr="0099140C">
              <w:rPr>
                <w:rFonts w:ascii="Microsoft YaHei"/>
                <w:sz w:val="18"/>
                <w:szCs w:val="18"/>
              </w:rPr>
              <w:t>대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싱크탱크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순위</w:t>
            </w:r>
            <w:r w:rsidRPr="0099140C">
              <w:rPr>
                <w:rFonts w:ascii="Microsoft YaHei"/>
                <w:sz w:val="18"/>
                <w:szCs w:val="18"/>
              </w:rPr>
              <w:t>'</w:t>
            </w:r>
            <w:r w:rsidRPr="0099140C">
              <w:rPr>
                <w:rFonts w:ascii="Microsoft YaHei"/>
                <w:sz w:val="18"/>
                <w:szCs w:val="18"/>
              </w:rPr>
              <w:t>에서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한국의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민간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 w:hint="eastAsia"/>
                <w:sz w:val="18"/>
                <w:szCs w:val="18"/>
              </w:rPr>
              <w:t>싱크탱크로는</w:t>
            </w:r>
            <w:r w:rsidRPr="0099140C">
              <w:rPr>
                <w:rFonts w:ascii="Microsoft YaHei"/>
                <w:sz w:val="18"/>
                <w:szCs w:val="18"/>
              </w:rPr>
              <w:t xml:space="preserve"> </w:t>
            </w:r>
            <w:r w:rsidRPr="0099140C">
              <w:rPr>
                <w:rFonts w:ascii="Microsoft YaHei"/>
                <w:sz w:val="18"/>
                <w:szCs w:val="18"/>
              </w:rPr>
              <w:t>유일하게</w:t>
            </w:r>
            <w:r w:rsidRPr="0099140C">
              <w:rPr>
                <w:rFonts w:ascii="Microsoft YaHei"/>
                <w:sz w:val="18"/>
                <w:szCs w:val="18"/>
              </w:rPr>
              <w:t xml:space="preserve"> (91</w:t>
            </w:r>
            <w:r w:rsidRPr="0099140C">
              <w:rPr>
                <w:rFonts w:ascii="Microsoft YaHei"/>
                <w:sz w:val="18"/>
                <w:szCs w:val="18"/>
              </w:rPr>
              <w:t>위</w:t>
            </w:r>
            <w:r w:rsidRPr="0099140C">
              <w:rPr>
                <w:rFonts w:ascii="Microsoft YaHei"/>
                <w:sz w:val="18"/>
                <w:szCs w:val="18"/>
              </w:rPr>
              <w:t xml:space="preserve">) </w:t>
            </w:r>
            <w:r w:rsidRPr="0099140C">
              <w:rPr>
                <w:rFonts w:ascii="Microsoft YaHei"/>
                <w:sz w:val="18"/>
                <w:szCs w:val="18"/>
              </w:rPr>
              <w:t>선정되었습니다</w:t>
            </w:r>
            <w:r w:rsidRPr="0099140C">
              <w:rPr>
                <w:rFonts w:ascii="Microsoft YaHei"/>
                <w:sz w:val="18"/>
                <w:szCs w:val="18"/>
              </w:rPr>
              <w:t>.</w:t>
            </w:r>
          </w:p>
        </w:tc>
      </w:tr>
    </w:tbl>
    <w:p w:rsidR="00E037C0" w:rsidRPr="00E037C0" w:rsidRDefault="00E037C0" w:rsidP="00724482">
      <w:pPr>
        <w:rPr>
          <w:b/>
        </w:rPr>
      </w:pPr>
    </w:p>
    <w:sectPr w:rsidR="00E037C0" w:rsidRPr="00E037C0" w:rsidSect="00F229A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D4" w:rsidRDefault="009F21D4" w:rsidP="009545A4">
      <w:r>
        <w:separator/>
      </w:r>
    </w:p>
  </w:endnote>
  <w:endnote w:type="continuationSeparator" w:id="0">
    <w:p w:rsidR="009F21D4" w:rsidRDefault="009F21D4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D4" w:rsidRDefault="009F21D4" w:rsidP="009545A4">
      <w:r>
        <w:separator/>
      </w:r>
    </w:p>
  </w:footnote>
  <w:footnote w:type="continuationSeparator" w:id="0">
    <w:p w:rsidR="009F21D4" w:rsidRDefault="009F21D4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2F0C1C80"/>
    <w:multiLevelType w:val="hybridMultilevel"/>
    <w:tmpl w:val="217A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93"/>
    <w:rsid w:val="000013AB"/>
    <w:rsid w:val="00004D94"/>
    <w:rsid w:val="0001136D"/>
    <w:rsid w:val="00011AEA"/>
    <w:rsid w:val="000159A3"/>
    <w:rsid w:val="00025412"/>
    <w:rsid w:val="00026993"/>
    <w:rsid w:val="00034219"/>
    <w:rsid w:val="00041A25"/>
    <w:rsid w:val="000462A5"/>
    <w:rsid w:val="00054C9E"/>
    <w:rsid w:val="00057D4E"/>
    <w:rsid w:val="00060AA5"/>
    <w:rsid w:val="00063583"/>
    <w:rsid w:val="000641C8"/>
    <w:rsid w:val="00065215"/>
    <w:rsid w:val="00065A02"/>
    <w:rsid w:val="0006619F"/>
    <w:rsid w:val="0007112B"/>
    <w:rsid w:val="000751CB"/>
    <w:rsid w:val="00087387"/>
    <w:rsid w:val="00094209"/>
    <w:rsid w:val="00097ABC"/>
    <w:rsid w:val="000A2C3D"/>
    <w:rsid w:val="000A7983"/>
    <w:rsid w:val="000C297F"/>
    <w:rsid w:val="000C780C"/>
    <w:rsid w:val="000D3ABF"/>
    <w:rsid w:val="000D458D"/>
    <w:rsid w:val="000D6D48"/>
    <w:rsid w:val="000E2DAB"/>
    <w:rsid w:val="000E4FF0"/>
    <w:rsid w:val="000E7C9D"/>
    <w:rsid w:val="000F241D"/>
    <w:rsid w:val="000F7DF2"/>
    <w:rsid w:val="00107ED3"/>
    <w:rsid w:val="00112005"/>
    <w:rsid w:val="001210F2"/>
    <w:rsid w:val="001255BE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2C02"/>
    <w:rsid w:val="00183636"/>
    <w:rsid w:val="001979EA"/>
    <w:rsid w:val="001A56B6"/>
    <w:rsid w:val="001B40A4"/>
    <w:rsid w:val="001B510D"/>
    <w:rsid w:val="001B7087"/>
    <w:rsid w:val="001C07BF"/>
    <w:rsid w:val="001C24DE"/>
    <w:rsid w:val="001C75CF"/>
    <w:rsid w:val="001D2F2F"/>
    <w:rsid w:val="001E1109"/>
    <w:rsid w:val="001E74FE"/>
    <w:rsid w:val="001F1B2C"/>
    <w:rsid w:val="001F466F"/>
    <w:rsid w:val="00213ED8"/>
    <w:rsid w:val="00215AF2"/>
    <w:rsid w:val="00220F55"/>
    <w:rsid w:val="00243FB6"/>
    <w:rsid w:val="00247D56"/>
    <w:rsid w:val="002518B2"/>
    <w:rsid w:val="002540FD"/>
    <w:rsid w:val="00255215"/>
    <w:rsid w:val="0025617F"/>
    <w:rsid w:val="00257D02"/>
    <w:rsid w:val="002661AB"/>
    <w:rsid w:val="00266D82"/>
    <w:rsid w:val="002673D0"/>
    <w:rsid w:val="00270080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B6157"/>
    <w:rsid w:val="002B6E03"/>
    <w:rsid w:val="002C0666"/>
    <w:rsid w:val="002C5E48"/>
    <w:rsid w:val="002E0B4F"/>
    <w:rsid w:val="002E1712"/>
    <w:rsid w:val="002E37F5"/>
    <w:rsid w:val="002E444C"/>
    <w:rsid w:val="002E6404"/>
    <w:rsid w:val="002E7F6E"/>
    <w:rsid w:val="002F78B4"/>
    <w:rsid w:val="00313120"/>
    <w:rsid w:val="00322648"/>
    <w:rsid w:val="00323154"/>
    <w:rsid w:val="00331FA9"/>
    <w:rsid w:val="003373F3"/>
    <w:rsid w:val="00345DB2"/>
    <w:rsid w:val="0035188F"/>
    <w:rsid w:val="00351EEA"/>
    <w:rsid w:val="00357D4C"/>
    <w:rsid w:val="00363796"/>
    <w:rsid w:val="003637EA"/>
    <w:rsid w:val="0036432B"/>
    <w:rsid w:val="00365214"/>
    <w:rsid w:val="00365985"/>
    <w:rsid w:val="0037534E"/>
    <w:rsid w:val="00375D4B"/>
    <w:rsid w:val="00380E90"/>
    <w:rsid w:val="00383691"/>
    <w:rsid w:val="00387AAC"/>
    <w:rsid w:val="0039527A"/>
    <w:rsid w:val="00396D68"/>
    <w:rsid w:val="003A32FD"/>
    <w:rsid w:val="003B1320"/>
    <w:rsid w:val="003C1801"/>
    <w:rsid w:val="003C6AF3"/>
    <w:rsid w:val="003D3DE3"/>
    <w:rsid w:val="003D534D"/>
    <w:rsid w:val="003E11E3"/>
    <w:rsid w:val="003E1CBA"/>
    <w:rsid w:val="003E2212"/>
    <w:rsid w:val="003E53ED"/>
    <w:rsid w:val="003E63DE"/>
    <w:rsid w:val="004021CD"/>
    <w:rsid w:val="0040338E"/>
    <w:rsid w:val="00404638"/>
    <w:rsid w:val="00410E5C"/>
    <w:rsid w:val="0041319E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65A6E"/>
    <w:rsid w:val="00476442"/>
    <w:rsid w:val="00476976"/>
    <w:rsid w:val="00485A5A"/>
    <w:rsid w:val="00486B69"/>
    <w:rsid w:val="00487DF0"/>
    <w:rsid w:val="00490C96"/>
    <w:rsid w:val="00490FE9"/>
    <w:rsid w:val="0049197B"/>
    <w:rsid w:val="0049258D"/>
    <w:rsid w:val="00496E34"/>
    <w:rsid w:val="00496E95"/>
    <w:rsid w:val="004A062D"/>
    <w:rsid w:val="004A0713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7987"/>
    <w:rsid w:val="004D0514"/>
    <w:rsid w:val="004D3E28"/>
    <w:rsid w:val="004E3ACE"/>
    <w:rsid w:val="004E5400"/>
    <w:rsid w:val="004E7A49"/>
    <w:rsid w:val="004F2394"/>
    <w:rsid w:val="004F2A72"/>
    <w:rsid w:val="004F765A"/>
    <w:rsid w:val="005016BA"/>
    <w:rsid w:val="005018BF"/>
    <w:rsid w:val="00502A13"/>
    <w:rsid w:val="0050665F"/>
    <w:rsid w:val="005072A1"/>
    <w:rsid w:val="00507F1B"/>
    <w:rsid w:val="005132B4"/>
    <w:rsid w:val="0052493D"/>
    <w:rsid w:val="00524D04"/>
    <w:rsid w:val="00525E25"/>
    <w:rsid w:val="0052643D"/>
    <w:rsid w:val="005301F5"/>
    <w:rsid w:val="005305AD"/>
    <w:rsid w:val="00530B06"/>
    <w:rsid w:val="00540852"/>
    <w:rsid w:val="0054489D"/>
    <w:rsid w:val="0054536F"/>
    <w:rsid w:val="00553A49"/>
    <w:rsid w:val="00556BBD"/>
    <w:rsid w:val="005606EF"/>
    <w:rsid w:val="00562704"/>
    <w:rsid w:val="005639C5"/>
    <w:rsid w:val="00565064"/>
    <w:rsid w:val="0057098E"/>
    <w:rsid w:val="00570A0A"/>
    <w:rsid w:val="00582E0B"/>
    <w:rsid w:val="00583209"/>
    <w:rsid w:val="0058591C"/>
    <w:rsid w:val="0059309A"/>
    <w:rsid w:val="00594879"/>
    <w:rsid w:val="0059577E"/>
    <w:rsid w:val="005B1265"/>
    <w:rsid w:val="005B5B5F"/>
    <w:rsid w:val="005D7814"/>
    <w:rsid w:val="005E2718"/>
    <w:rsid w:val="005E393F"/>
    <w:rsid w:val="005E6987"/>
    <w:rsid w:val="005E7F75"/>
    <w:rsid w:val="005F29D3"/>
    <w:rsid w:val="005F5923"/>
    <w:rsid w:val="005F77B0"/>
    <w:rsid w:val="00602A26"/>
    <w:rsid w:val="00605AAA"/>
    <w:rsid w:val="00610259"/>
    <w:rsid w:val="0061049C"/>
    <w:rsid w:val="00611091"/>
    <w:rsid w:val="0061795A"/>
    <w:rsid w:val="006228B6"/>
    <w:rsid w:val="006313A3"/>
    <w:rsid w:val="00631ECD"/>
    <w:rsid w:val="00632D4E"/>
    <w:rsid w:val="00643C28"/>
    <w:rsid w:val="006466BA"/>
    <w:rsid w:val="00651AB8"/>
    <w:rsid w:val="00655FD8"/>
    <w:rsid w:val="006574C3"/>
    <w:rsid w:val="00657AA7"/>
    <w:rsid w:val="00680795"/>
    <w:rsid w:val="00686354"/>
    <w:rsid w:val="00687F70"/>
    <w:rsid w:val="0069517D"/>
    <w:rsid w:val="00697AB0"/>
    <w:rsid w:val="006A180E"/>
    <w:rsid w:val="006A3F0E"/>
    <w:rsid w:val="006A5D90"/>
    <w:rsid w:val="006B02F6"/>
    <w:rsid w:val="006C406B"/>
    <w:rsid w:val="006D0FE6"/>
    <w:rsid w:val="006D2194"/>
    <w:rsid w:val="006D2FC7"/>
    <w:rsid w:val="006D55C4"/>
    <w:rsid w:val="006D5AFD"/>
    <w:rsid w:val="006E0828"/>
    <w:rsid w:val="006E0D16"/>
    <w:rsid w:val="006E2F1B"/>
    <w:rsid w:val="006E4DD6"/>
    <w:rsid w:val="006E5F25"/>
    <w:rsid w:val="006F1E3E"/>
    <w:rsid w:val="006F75FD"/>
    <w:rsid w:val="006F77BB"/>
    <w:rsid w:val="00703007"/>
    <w:rsid w:val="007174EA"/>
    <w:rsid w:val="00717DB9"/>
    <w:rsid w:val="007215B6"/>
    <w:rsid w:val="00721BDE"/>
    <w:rsid w:val="00724482"/>
    <w:rsid w:val="0073042F"/>
    <w:rsid w:val="007342A6"/>
    <w:rsid w:val="007444D3"/>
    <w:rsid w:val="00747E46"/>
    <w:rsid w:val="00751F3D"/>
    <w:rsid w:val="00757783"/>
    <w:rsid w:val="0078494D"/>
    <w:rsid w:val="00785346"/>
    <w:rsid w:val="00790AFE"/>
    <w:rsid w:val="007A094E"/>
    <w:rsid w:val="007A40CE"/>
    <w:rsid w:val="007B53CB"/>
    <w:rsid w:val="007C3D16"/>
    <w:rsid w:val="007C6BFA"/>
    <w:rsid w:val="007D0836"/>
    <w:rsid w:val="007D2BCA"/>
    <w:rsid w:val="007D74D6"/>
    <w:rsid w:val="007E34E0"/>
    <w:rsid w:val="007E47BF"/>
    <w:rsid w:val="007F665B"/>
    <w:rsid w:val="007F6DC8"/>
    <w:rsid w:val="008002DF"/>
    <w:rsid w:val="00805001"/>
    <w:rsid w:val="00807761"/>
    <w:rsid w:val="008103A4"/>
    <w:rsid w:val="00820F60"/>
    <w:rsid w:val="008220E0"/>
    <w:rsid w:val="008260FE"/>
    <w:rsid w:val="008304D5"/>
    <w:rsid w:val="008357CA"/>
    <w:rsid w:val="00841522"/>
    <w:rsid w:val="008450F1"/>
    <w:rsid w:val="0084676E"/>
    <w:rsid w:val="008509E2"/>
    <w:rsid w:val="00883588"/>
    <w:rsid w:val="00884717"/>
    <w:rsid w:val="0088710B"/>
    <w:rsid w:val="00894FC2"/>
    <w:rsid w:val="008A08FC"/>
    <w:rsid w:val="008A21E4"/>
    <w:rsid w:val="008A679C"/>
    <w:rsid w:val="008C3093"/>
    <w:rsid w:val="008C6B13"/>
    <w:rsid w:val="008C6BC7"/>
    <w:rsid w:val="008D423C"/>
    <w:rsid w:val="008D773A"/>
    <w:rsid w:val="008E0CD4"/>
    <w:rsid w:val="008F42EB"/>
    <w:rsid w:val="008F5287"/>
    <w:rsid w:val="008F73E3"/>
    <w:rsid w:val="008F7E84"/>
    <w:rsid w:val="0090461F"/>
    <w:rsid w:val="00904C85"/>
    <w:rsid w:val="00910AE1"/>
    <w:rsid w:val="009145BF"/>
    <w:rsid w:val="00915F4E"/>
    <w:rsid w:val="00916361"/>
    <w:rsid w:val="009163F0"/>
    <w:rsid w:val="009344A7"/>
    <w:rsid w:val="00946BE8"/>
    <w:rsid w:val="00950F4E"/>
    <w:rsid w:val="009545A4"/>
    <w:rsid w:val="0095559A"/>
    <w:rsid w:val="0095591D"/>
    <w:rsid w:val="00956DF4"/>
    <w:rsid w:val="0096248A"/>
    <w:rsid w:val="009670AD"/>
    <w:rsid w:val="00972062"/>
    <w:rsid w:val="009722CE"/>
    <w:rsid w:val="009759F5"/>
    <w:rsid w:val="00977C0C"/>
    <w:rsid w:val="0099605D"/>
    <w:rsid w:val="009A09FF"/>
    <w:rsid w:val="009B2E5C"/>
    <w:rsid w:val="009B6E91"/>
    <w:rsid w:val="009B7E4B"/>
    <w:rsid w:val="009C5E35"/>
    <w:rsid w:val="009E1F27"/>
    <w:rsid w:val="009E7006"/>
    <w:rsid w:val="009F0464"/>
    <w:rsid w:val="009F1055"/>
    <w:rsid w:val="009F21D4"/>
    <w:rsid w:val="009F37DE"/>
    <w:rsid w:val="00A10494"/>
    <w:rsid w:val="00A158D4"/>
    <w:rsid w:val="00A211CD"/>
    <w:rsid w:val="00A24245"/>
    <w:rsid w:val="00A30EF4"/>
    <w:rsid w:val="00A321CE"/>
    <w:rsid w:val="00A35BC5"/>
    <w:rsid w:val="00A44991"/>
    <w:rsid w:val="00A52F39"/>
    <w:rsid w:val="00A55204"/>
    <w:rsid w:val="00A6357D"/>
    <w:rsid w:val="00A712D6"/>
    <w:rsid w:val="00A874D0"/>
    <w:rsid w:val="00A9005E"/>
    <w:rsid w:val="00A90359"/>
    <w:rsid w:val="00A92A28"/>
    <w:rsid w:val="00A9617C"/>
    <w:rsid w:val="00A96C60"/>
    <w:rsid w:val="00AD1443"/>
    <w:rsid w:val="00AD4E2E"/>
    <w:rsid w:val="00AD58A5"/>
    <w:rsid w:val="00AF1734"/>
    <w:rsid w:val="00AF7093"/>
    <w:rsid w:val="00B046EA"/>
    <w:rsid w:val="00B0606A"/>
    <w:rsid w:val="00B14C4D"/>
    <w:rsid w:val="00B21A20"/>
    <w:rsid w:val="00B2264D"/>
    <w:rsid w:val="00B233FE"/>
    <w:rsid w:val="00B23BEE"/>
    <w:rsid w:val="00B27FAF"/>
    <w:rsid w:val="00B34360"/>
    <w:rsid w:val="00B357ED"/>
    <w:rsid w:val="00B438E7"/>
    <w:rsid w:val="00B514BC"/>
    <w:rsid w:val="00B56A7C"/>
    <w:rsid w:val="00B57FB7"/>
    <w:rsid w:val="00B64F8A"/>
    <w:rsid w:val="00B70057"/>
    <w:rsid w:val="00B7341E"/>
    <w:rsid w:val="00B75518"/>
    <w:rsid w:val="00B83449"/>
    <w:rsid w:val="00B863B5"/>
    <w:rsid w:val="00B90BF1"/>
    <w:rsid w:val="00B934C5"/>
    <w:rsid w:val="00B97EEE"/>
    <w:rsid w:val="00BA2065"/>
    <w:rsid w:val="00BA36D5"/>
    <w:rsid w:val="00BA687B"/>
    <w:rsid w:val="00BB10DC"/>
    <w:rsid w:val="00BB21A7"/>
    <w:rsid w:val="00BB2C6B"/>
    <w:rsid w:val="00BB4A8A"/>
    <w:rsid w:val="00BC046F"/>
    <w:rsid w:val="00BC15CE"/>
    <w:rsid w:val="00BC4705"/>
    <w:rsid w:val="00BD1C18"/>
    <w:rsid w:val="00BD6CFF"/>
    <w:rsid w:val="00BD6FE2"/>
    <w:rsid w:val="00BE5764"/>
    <w:rsid w:val="00BF31E2"/>
    <w:rsid w:val="00BF68C9"/>
    <w:rsid w:val="00BF7252"/>
    <w:rsid w:val="00C01D8D"/>
    <w:rsid w:val="00C05711"/>
    <w:rsid w:val="00C07719"/>
    <w:rsid w:val="00C177A0"/>
    <w:rsid w:val="00C2101D"/>
    <w:rsid w:val="00C3536E"/>
    <w:rsid w:val="00C3691E"/>
    <w:rsid w:val="00C41384"/>
    <w:rsid w:val="00C42CE1"/>
    <w:rsid w:val="00C44A99"/>
    <w:rsid w:val="00C463F1"/>
    <w:rsid w:val="00C66E2B"/>
    <w:rsid w:val="00C720B2"/>
    <w:rsid w:val="00C93D41"/>
    <w:rsid w:val="00C95AE1"/>
    <w:rsid w:val="00CA15AB"/>
    <w:rsid w:val="00CA366F"/>
    <w:rsid w:val="00CB0987"/>
    <w:rsid w:val="00CB2904"/>
    <w:rsid w:val="00CB7B58"/>
    <w:rsid w:val="00CC360C"/>
    <w:rsid w:val="00CD2A36"/>
    <w:rsid w:val="00CD6E86"/>
    <w:rsid w:val="00CD72B8"/>
    <w:rsid w:val="00CD72D3"/>
    <w:rsid w:val="00CE0EFB"/>
    <w:rsid w:val="00CE21A0"/>
    <w:rsid w:val="00CE650D"/>
    <w:rsid w:val="00CF0F8C"/>
    <w:rsid w:val="00D004C5"/>
    <w:rsid w:val="00D0121C"/>
    <w:rsid w:val="00D01A89"/>
    <w:rsid w:val="00D02244"/>
    <w:rsid w:val="00D02969"/>
    <w:rsid w:val="00D10719"/>
    <w:rsid w:val="00D109CF"/>
    <w:rsid w:val="00D11B6F"/>
    <w:rsid w:val="00D13C62"/>
    <w:rsid w:val="00D21740"/>
    <w:rsid w:val="00D21DD7"/>
    <w:rsid w:val="00D37B14"/>
    <w:rsid w:val="00D40FA9"/>
    <w:rsid w:val="00D64315"/>
    <w:rsid w:val="00D74E00"/>
    <w:rsid w:val="00D75EA6"/>
    <w:rsid w:val="00D805AA"/>
    <w:rsid w:val="00D81433"/>
    <w:rsid w:val="00D82F02"/>
    <w:rsid w:val="00D82F1B"/>
    <w:rsid w:val="00D92262"/>
    <w:rsid w:val="00D9600C"/>
    <w:rsid w:val="00D97330"/>
    <w:rsid w:val="00DA1DA4"/>
    <w:rsid w:val="00DA48FB"/>
    <w:rsid w:val="00DA54C5"/>
    <w:rsid w:val="00DA5CF3"/>
    <w:rsid w:val="00DD4E48"/>
    <w:rsid w:val="00DD6367"/>
    <w:rsid w:val="00DE18F4"/>
    <w:rsid w:val="00DF3E17"/>
    <w:rsid w:val="00DF7995"/>
    <w:rsid w:val="00E037C0"/>
    <w:rsid w:val="00E06E27"/>
    <w:rsid w:val="00E14530"/>
    <w:rsid w:val="00E20D14"/>
    <w:rsid w:val="00E240FE"/>
    <w:rsid w:val="00E417C0"/>
    <w:rsid w:val="00E45B2F"/>
    <w:rsid w:val="00E5611B"/>
    <w:rsid w:val="00E81DE1"/>
    <w:rsid w:val="00E81F23"/>
    <w:rsid w:val="00E83AEE"/>
    <w:rsid w:val="00E964FE"/>
    <w:rsid w:val="00EA41CB"/>
    <w:rsid w:val="00EA42CF"/>
    <w:rsid w:val="00EB55E6"/>
    <w:rsid w:val="00EC3C15"/>
    <w:rsid w:val="00EC60B6"/>
    <w:rsid w:val="00ED6FBE"/>
    <w:rsid w:val="00EE7D48"/>
    <w:rsid w:val="00EF392D"/>
    <w:rsid w:val="00EF5A52"/>
    <w:rsid w:val="00F1066C"/>
    <w:rsid w:val="00F1277E"/>
    <w:rsid w:val="00F1513C"/>
    <w:rsid w:val="00F15774"/>
    <w:rsid w:val="00F16825"/>
    <w:rsid w:val="00F229A4"/>
    <w:rsid w:val="00F27530"/>
    <w:rsid w:val="00F40753"/>
    <w:rsid w:val="00F408EA"/>
    <w:rsid w:val="00F43843"/>
    <w:rsid w:val="00F43AAC"/>
    <w:rsid w:val="00F43C64"/>
    <w:rsid w:val="00F5661A"/>
    <w:rsid w:val="00F57595"/>
    <w:rsid w:val="00F579F4"/>
    <w:rsid w:val="00F57F15"/>
    <w:rsid w:val="00F659CA"/>
    <w:rsid w:val="00F66830"/>
    <w:rsid w:val="00F703A4"/>
    <w:rsid w:val="00F76BC6"/>
    <w:rsid w:val="00FA48CC"/>
    <w:rsid w:val="00FB13AD"/>
    <w:rsid w:val="00FC085F"/>
    <w:rsid w:val="00FC1047"/>
    <w:rsid w:val="00FC4606"/>
    <w:rsid w:val="00FC7EEE"/>
    <w:rsid w:val="00FD5F9C"/>
    <w:rsid w:val="00FE4E3B"/>
    <w:rsid w:val="00FE6997"/>
    <w:rsid w:val="00FF11FA"/>
    <w:rsid w:val="00FF43C6"/>
    <w:rsid w:val="00FF59BD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A4644-A560-4F89-AD16-CB9A566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paragraph" w:styleId="ae">
    <w:name w:val="endnote text"/>
    <w:basedOn w:val="a"/>
    <w:link w:val="Char2"/>
    <w:uiPriority w:val="99"/>
    <w:unhideWhenUsed/>
    <w:rsid w:val="00E037C0"/>
    <w:pPr>
      <w:widowControl/>
      <w:wordWrap/>
      <w:autoSpaceDE/>
      <w:autoSpaceDN/>
      <w:jc w:val="left"/>
    </w:pPr>
    <w:rPr>
      <w:kern w:val="0"/>
      <w:sz w:val="24"/>
      <w:szCs w:val="24"/>
      <w:lang w:eastAsia="en-US"/>
    </w:rPr>
  </w:style>
  <w:style w:type="character" w:customStyle="1" w:styleId="Char2">
    <w:name w:val="미주 텍스트 Char"/>
    <w:basedOn w:val="a0"/>
    <w:link w:val="ae"/>
    <w:uiPriority w:val="99"/>
    <w:rsid w:val="00E037C0"/>
    <w:rPr>
      <w:kern w:val="0"/>
      <w:sz w:val="24"/>
      <w:szCs w:val="24"/>
      <w:lang w:eastAsia="en-US"/>
    </w:rPr>
  </w:style>
  <w:style w:type="character" w:styleId="af">
    <w:name w:val="endnote reference"/>
    <w:basedOn w:val="a0"/>
    <w:uiPriority w:val="99"/>
    <w:semiHidden/>
    <w:unhideWhenUsed/>
    <w:rsid w:val="00E037C0"/>
    <w:rPr>
      <w:vertAlign w:val="superscript"/>
    </w:rPr>
  </w:style>
  <w:style w:type="paragraph" w:styleId="af0">
    <w:name w:val="footnote text"/>
    <w:basedOn w:val="a"/>
    <w:link w:val="Char3"/>
    <w:uiPriority w:val="99"/>
    <w:semiHidden/>
    <w:unhideWhenUsed/>
    <w:rsid w:val="00E037C0"/>
    <w:pPr>
      <w:widowControl/>
      <w:wordWrap/>
      <w:autoSpaceDE/>
      <w:autoSpaceDN/>
      <w:snapToGrid w:val="0"/>
      <w:jc w:val="left"/>
    </w:pPr>
    <w:rPr>
      <w:kern w:val="0"/>
      <w:sz w:val="24"/>
      <w:szCs w:val="24"/>
      <w:lang w:eastAsia="en-US"/>
    </w:rPr>
  </w:style>
  <w:style w:type="character" w:customStyle="1" w:styleId="Char3">
    <w:name w:val="각주 텍스트 Char"/>
    <w:basedOn w:val="a0"/>
    <w:link w:val="af0"/>
    <w:uiPriority w:val="99"/>
    <w:semiHidden/>
    <w:rsid w:val="00E037C0"/>
    <w:rPr>
      <w:kern w:val="0"/>
      <w:sz w:val="24"/>
      <w:szCs w:val="24"/>
      <w:lang w:eastAsia="en-US"/>
    </w:rPr>
  </w:style>
  <w:style w:type="character" w:styleId="af1">
    <w:name w:val="footnote reference"/>
    <w:basedOn w:val="a0"/>
    <w:uiPriority w:val="99"/>
    <w:semiHidden/>
    <w:unhideWhenUsed/>
    <w:rsid w:val="00E037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saninst.org/experts/bio/?u=1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7D23-7483-4D7B-94FF-0E0CC932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communications</cp:lastModifiedBy>
  <cp:revision>2</cp:revision>
  <cp:lastPrinted>2016-09-13T08:24:00Z</cp:lastPrinted>
  <dcterms:created xsi:type="dcterms:W3CDTF">2017-03-16T00:12:00Z</dcterms:created>
  <dcterms:modified xsi:type="dcterms:W3CDTF">2017-03-16T00:12:00Z</dcterms:modified>
</cp:coreProperties>
</file>