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0"/>
        <w:gridCol w:w="3137"/>
        <w:gridCol w:w="3837"/>
      </w:tblGrid>
      <w:tr w:rsidR="00EC5907" w:rsidRPr="00D3334E" w:rsidTr="00B42F42">
        <w:trPr>
          <w:trHeight w:val="766"/>
        </w:trPr>
        <w:tc>
          <w:tcPr>
            <w:tcW w:w="2560" w:type="dxa"/>
            <w:vMerge w:val="restart"/>
            <w:tcBorders>
              <w:top w:val="single" w:sz="36" w:space="0" w:color="auto"/>
              <w:left w:val="single" w:sz="4" w:space="0" w:color="FFFFFF"/>
              <w:right w:val="single" w:sz="4" w:space="0" w:color="FFFFFF"/>
            </w:tcBorders>
          </w:tcPr>
          <w:p w:rsidR="00EC5907" w:rsidRPr="00D3334E" w:rsidRDefault="00EC5907" w:rsidP="00FA42E2">
            <w:r>
              <w:rPr>
                <w:noProof/>
              </w:rPr>
              <w:drawing>
                <wp:anchor distT="0" distB="0" distL="114300" distR="114300" simplePos="0" relativeHeight="251660288" behindDoc="0" locked="0" layoutInCell="1" allowOverlap="1">
                  <wp:simplePos x="0" y="0"/>
                  <wp:positionH relativeFrom="margin">
                    <wp:posOffset>-59055</wp:posOffset>
                  </wp:positionH>
                  <wp:positionV relativeFrom="margin">
                    <wp:posOffset>342900</wp:posOffset>
                  </wp:positionV>
                  <wp:extent cx="1485265" cy="8001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265" cy="800100"/>
                          </a:xfrm>
                          <a:prstGeom prst="rect">
                            <a:avLst/>
                          </a:prstGeom>
                          <a:noFill/>
                          <a:ln>
                            <a:noFill/>
                          </a:ln>
                        </pic:spPr>
                      </pic:pic>
                    </a:graphicData>
                  </a:graphic>
                </wp:anchor>
              </w:drawing>
            </w:r>
          </w:p>
        </w:tc>
        <w:tc>
          <w:tcPr>
            <w:tcW w:w="6974" w:type="dxa"/>
            <w:gridSpan w:val="2"/>
            <w:tcBorders>
              <w:top w:val="single" w:sz="36" w:space="0" w:color="auto"/>
              <w:left w:val="single" w:sz="4" w:space="0" w:color="FFFFFF"/>
              <w:bottom w:val="single" w:sz="4" w:space="0" w:color="auto"/>
              <w:right w:val="single" w:sz="4" w:space="0" w:color="FFFFFF"/>
            </w:tcBorders>
          </w:tcPr>
          <w:p w:rsidR="00EC5907" w:rsidRPr="00D3334E" w:rsidRDefault="00EC5907" w:rsidP="00006827">
            <w:r w:rsidRPr="00D3334E">
              <w:rPr>
                <w:rFonts w:hint="eastAsia"/>
                <w:b/>
                <w:sz w:val="56"/>
              </w:rPr>
              <w:t>보도자료</w:t>
            </w:r>
            <w:r w:rsidRPr="00D3334E">
              <w:rPr>
                <w:rFonts w:hint="eastAsia"/>
                <w:sz w:val="56"/>
              </w:rPr>
              <w:t xml:space="preserve"> </w:t>
            </w:r>
            <w:r>
              <w:rPr>
                <w:rFonts w:hint="eastAsia"/>
                <w:sz w:val="56"/>
              </w:rPr>
              <w:t xml:space="preserve"> </w:t>
            </w:r>
            <w:r w:rsidR="00006827">
              <w:rPr>
                <w:rFonts w:hint="eastAsia"/>
                <w:sz w:val="56"/>
              </w:rPr>
              <w:t xml:space="preserve"> </w:t>
            </w:r>
            <w:r w:rsidRPr="00D3334E">
              <w:rPr>
                <w:rFonts w:hint="eastAsia"/>
                <w:b/>
                <w:sz w:val="48"/>
                <w:szCs w:val="48"/>
              </w:rPr>
              <w:t>Press Release</w:t>
            </w:r>
          </w:p>
        </w:tc>
      </w:tr>
      <w:tr w:rsidR="00EC5907" w:rsidRPr="00D3334E" w:rsidTr="00B42F42">
        <w:trPr>
          <w:trHeight w:val="404"/>
        </w:trPr>
        <w:tc>
          <w:tcPr>
            <w:tcW w:w="2560" w:type="dxa"/>
            <w:vMerge/>
            <w:tcBorders>
              <w:left w:val="single" w:sz="4" w:space="0" w:color="FFFFFF"/>
              <w:right w:val="single" w:sz="4" w:space="0" w:color="FFFFFF"/>
            </w:tcBorders>
          </w:tcPr>
          <w:p w:rsidR="00EC5907" w:rsidRPr="00D3334E" w:rsidRDefault="00EC5907" w:rsidP="00FA42E2"/>
        </w:tc>
        <w:tc>
          <w:tcPr>
            <w:tcW w:w="3137" w:type="dxa"/>
            <w:tcBorders>
              <w:top w:val="single" w:sz="8" w:space="0" w:color="auto"/>
              <w:left w:val="single" w:sz="4" w:space="0" w:color="FFFFFF"/>
              <w:bottom w:val="single" w:sz="4" w:space="0" w:color="auto"/>
              <w:right w:val="single" w:sz="4" w:space="0" w:color="FFFFFF"/>
            </w:tcBorders>
          </w:tcPr>
          <w:p w:rsidR="00EC5907" w:rsidRPr="00D3334E" w:rsidRDefault="00EC5907" w:rsidP="00DC00FB">
            <w:pPr>
              <w:rPr>
                <w:b/>
              </w:rPr>
            </w:pPr>
            <w:r w:rsidRPr="00D3334E">
              <w:rPr>
                <w:rFonts w:hint="eastAsia"/>
                <w:b/>
              </w:rPr>
              <w:t>2013년</w:t>
            </w:r>
            <w:r w:rsidR="009D3BF8">
              <w:rPr>
                <w:rFonts w:hint="eastAsia"/>
                <w:b/>
              </w:rPr>
              <w:t xml:space="preserve"> 10</w:t>
            </w:r>
            <w:r w:rsidRPr="00D3334E">
              <w:rPr>
                <w:b/>
              </w:rPr>
              <w:t>월</w:t>
            </w:r>
            <w:r w:rsidR="000D12DE">
              <w:rPr>
                <w:rFonts w:hint="eastAsia"/>
                <w:b/>
              </w:rPr>
              <w:t xml:space="preserve"> 4</w:t>
            </w:r>
            <w:r w:rsidRPr="00D3334E">
              <w:rPr>
                <w:rFonts w:hint="eastAsia"/>
                <w:b/>
              </w:rPr>
              <w:t>일</w:t>
            </w:r>
          </w:p>
        </w:tc>
        <w:tc>
          <w:tcPr>
            <w:tcW w:w="3837" w:type="dxa"/>
            <w:tcBorders>
              <w:top w:val="single" w:sz="8" w:space="0" w:color="auto"/>
              <w:left w:val="single" w:sz="4" w:space="0" w:color="FFFFFF"/>
              <w:bottom w:val="single" w:sz="4" w:space="0" w:color="auto"/>
              <w:right w:val="single" w:sz="4" w:space="0" w:color="FFFFFF"/>
            </w:tcBorders>
          </w:tcPr>
          <w:p w:rsidR="00EC5907" w:rsidRPr="00D3334E" w:rsidRDefault="00EC5907" w:rsidP="00FA42E2">
            <w:pPr>
              <w:rPr>
                <w:b/>
              </w:rPr>
            </w:pPr>
            <w:r w:rsidRPr="00D3334E">
              <w:rPr>
                <w:rFonts w:hint="eastAsia"/>
                <w:b/>
              </w:rPr>
              <w:t>배포 후 바로 보도 가능합니다.</w:t>
            </w:r>
          </w:p>
        </w:tc>
      </w:tr>
      <w:tr w:rsidR="00EC5907" w:rsidRPr="00D3334E" w:rsidTr="00B42F42">
        <w:trPr>
          <w:trHeight w:val="405"/>
        </w:trPr>
        <w:tc>
          <w:tcPr>
            <w:tcW w:w="2560" w:type="dxa"/>
            <w:vMerge/>
            <w:tcBorders>
              <w:left w:val="single" w:sz="4" w:space="0" w:color="FFFFFF"/>
              <w:right w:val="single" w:sz="4" w:space="0" w:color="FFFFFF"/>
            </w:tcBorders>
          </w:tcPr>
          <w:p w:rsidR="00EC5907" w:rsidRPr="00D3334E" w:rsidRDefault="00EC5907" w:rsidP="00FA42E2"/>
        </w:tc>
        <w:tc>
          <w:tcPr>
            <w:tcW w:w="3137" w:type="dxa"/>
            <w:tcBorders>
              <w:top w:val="single" w:sz="4" w:space="0" w:color="auto"/>
              <w:left w:val="single" w:sz="4" w:space="0" w:color="FFFFFF"/>
              <w:bottom w:val="single" w:sz="4" w:space="0" w:color="auto"/>
              <w:right w:val="single" w:sz="4" w:space="0" w:color="FFFFFF"/>
            </w:tcBorders>
          </w:tcPr>
          <w:p w:rsidR="00EC5907" w:rsidRPr="00D3334E" w:rsidRDefault="00EC5907" w:rsidP="00B7474A">
            <w:pPr>
              <w:rPr>
                <w:b/>
              </w:rPr>
            </w:pPr>
            <w:r w:rsidRPr="00D3334E">
              <w:rPr>
                <w:rFonts w:hint="eastAsia"/>
                <w:b/>
              </w:rPr>
              <w:t>총</w:t>
            </w:r>
            <w:r>
              <w:rPr>
                <w:rFonts w:hint="eastAsia"/>
                <w:b/>
              </w:rPr>
              <w:t xml:space="preserve"> </w:t>
            </w:r>
            <w:r w:rsidR="005A5AA7">
              <w:rPr>
                <w:rFonts w:hint="eastAsia"/>
                <w:b/>
              </w:rPr>
              <w:t>3</w:t>
            </w:r>
            <w:r w:rsidRPr="00D3334E">
              <w:rPr>
                <w:rFonts w:hint="eastAsia"/>
                <w:b/>
              </w:rPr>
              <w:t>장</w:t>
            </w:r>
          </w:p>
        </w:tc>
        <w:tc>
          <w:tcPr>
            <w:tcW w:w="3837" w:type="dxa"/>
            <w:tcBorders>
              <w:top w:val="single" w:sz="4" w:space="0" w:color="auto"/>
              <w:left w:val="single" w:sz="4" w:space="0" w:color="FFFFFF"/>
              <w:bottom w:val="single" w:sz="4" w:space="0" w:color="auto"/>
              <w:right w:val="single" w:sz="4" w:space="0" w:color="FFFFFF"/>
            </w:tcBorders>
          </w:tcPr>
          <w:p w:rsidR="00EC5907" w:rsidRPr="00D3334E" w:rsidRDefault="00EC5907" w:rsidP="00EC5907">
            <w:pPr>
              <w:rPr>
                <w:b/>
              </w:rPr>
            </w:pPr>
            <w:r w:rsidRPr="00D3334E">
              <w:rPr>
                <w:rFonts w:hint="eastAsia"/>
                <w:b/>
              </w:rPr>
              <w:t xml:space="preserve">담당: 홍보실 </w:t>
            </w:r>
            <w:r w:rsidR="000D01A5">
              <w:rPr>
                <w:rFonts w:hint="eastAsia"/>
                <w:b/>
              </w:rPr>
              <w:t>오가혜</w:t>
            </w:r>
            <w:r w:rsidRPr="00D3334E">
              <w:rPr>
                <w:rFonts w:hint="eastAsia"/>
                <w:b/>
              </w:rPr>
              <w:t xml:space="preserve"> 연구원</w:t>
            </w:r>
          </w:p>
        </w:tc>
      </w:tr>
      <w:tr w:rsidR="00EC5907" w:rsidRPr="00D3334E" w:rsidTr="00B42F42">
        <w:trPr>
          <w:trHeight w:val="426"/>
        </w:trPr>
        <w:tc>
          <w:tcPr>
            <w:tcW w:w="2560" w:type="dxa"/>
            <w:vMerge/>
            <w:tcBorders>
              <w:left w:val="single" w:sz="4" w:space="0" w:color="FFFFFF"/>
              <w:bottom w:val="single" w:sz="8" w:space="0" w:color="auto"/>
              <w:right w:val="single" w:sz="4" w:space="0" w:color="FFFFFF"/>
            </w:tcBorders>
          </w:tcPr>
          <w:p w:rsidR="00EC5907" w:rsidRPr="00D3334E" w:rsidRDefault="00EC5907" w:rsidP="00FA42E2"/>
        </w:tc>
        <w:tc>
          <w:tcPr>
            <w:tcW w:w="3137" w:type="dxa"/>
            <w:tcBorders>
              <w:top w:val="single" w:sz="4" w:space="0" w:color="auto"/>
              <w:left w:val="single" w:sz="4" w:space="0" w:color="FFFFFF"/>
              <w:bottom w:val="single" w:sz="8" w:space="0" w:color="auto"/>
              <w:right w:val="single" w:sz="4" w:space="0" w:color="FFFFFF"/>
            </w:tcBorders>
          </w:tcPr>
          <w:p w:rsidR="00EC5907" w:rsidRPr="00D3334E" w:rsidRDefault="00EC5907" w:rsidP="00FA42E2">
            <w:pPr>
              <w:rPr>
                <w:b/>
              </w:rPr>
            </w:pPr>
            <w:r w:rsidRPr="00D3334E">
              <w:rPr>
                <w:rFonts w:hint="eastAsia"/>
                <w:b/>
              </w:rPr>
              <w:t>전화</w:t>
            </w:r>
            <w:r>
              <w:rPr>
                <w:rFonts w:hint="eastAsia"/>
                <w:b/>
              </w:rPr>
              <w:t>: 02-3701-</w:t>
            </w:r>
            <w:r w:rsidR="00083035">
              <w:rPr>
                <w:rFonts w:hint="eastAsia"/>
                <w:b/>
              </w:rPr>
              <w:t>7377</w:t>
            </w:r>
          </w:p>
          <w:p w:rsidR="00EC5907" w:rsidRPr="00E10494" w:rsidRDefault="00083035" w:rsidP="00B42F42">
            <w:pPr>
              <w:ind w:firstLineChars="250" w:firstLine="500"/>
              <w:rPr>
                <w:b/>
              </w:rPr>
            </w:pPr>
            <w:r>
              <w:rPr>
                <w:rFonts w:hint="eastAsia"/>
                <w:b/>
              </w:rPr>
              <w:t>010-4599-8620</w:t>
            </w:r>
          </w:p>
        </w:tc>
        <w:tc>
          <w:tcPr>
            <w:tcW w:w="3837" w:type="dxa"/>
            <w:tcBorders>
              <w:top w:val="single" w:sz="4" w:space="0" w:color="auto"/>
              <w:left w:val="single" w:sz="4" w:space="0" w:color="FFFFFF"/>
              <w:bottom w:val="single" w:sz="8" w:space="0" w:color="auto"/>
              <w:right w:val="single" w:sz="4" w:space="0" w:color="FFFFFF"/>
            </w:tcBorders>
          </w:tcPr>
          <w:p w:rsidR="00EC5907" w:rsidRPr="00D3334E" w:rsidRDefault="00EC5907" w:rsidP="00FA42E2">
            <w:pPr>
              <w:rPr>
                <w:b/>
              </w:rPr>
            </w:pPr>
            <w:r w:rsidRPr="00D3334E">
              <w:rPr>
                <w:rFonts w:hint="eastAsia"/>
                <w:b/>
              </w:rPr>
              <w:t xml:space="preserve">이메일: </w:t>
            </w:r>
            <w:hyperlink r:id="rId9" w:history="1">
              <w:r w:rsidR="00083035" w:rsidRPr="000156EC">
                <w:rPr>
                  <w:rStyle w:val="a8"/>
                  <w:rFonts w:hint="eastAsia"/>
                  <w:b/>
                </w:rPr>
                <w:t>kahyeoh@asaninst.org</w:t>
              </w:r>
            </w:hyperlink>
          </w:p>
          <w:p w:rsidR="00EC5907" w:rsidRPr="00D3334E" w:rsidRDefault="00EC5907" w:rsidP="00B42F42">
            <w:pPr>
              <w:ind w:firstLineChars="50" w:firstLine="100"/>
              <w:rPr>
                <w:b/>
              </w:rPr>
            </w:pPr>
            <w:r w:rsidRPr="00D3334E">
              <w:rPr>
                <w:rFonts w:hint="eastAsia"/>
                <w:b/>
              </w:rPr>
              <w:t xml:space="preserve"> </w:t>
            </w:r>
            <w:r w:rsidR="00B42F42">
              <w:rPr>
                <w:rFonts w:hint="eastAsia"/>
                <w:b/>
              </w:rPr>
              <w:t xml:space="preserve">    </w:t>
            </w:r>
            <w:r w:rsidRPr="00D3334E">
              <w:rPr>
                <w:rFonts w:hint="eastAsia"/>
                <w:b/>
              </w:rPr>
              <w:t xml:space="preserve"> </w:t>
            </w:r>
            <w:hyperlink r:id="rId10" w:history="1">
              <w:r w:rsidRPr="00D3334E">
                <w:rPr>
                  <w:rStyle w:val="a8"/>
                  <w:rFonts w:hint="eastAsia"/>
                  <w:b/>
                </w:rPr>
                <w:t>communications@asaninst.org</w:t>
              </w:r>
            </w:hyperlink>
          </w:p>
        </w:tc>
      </w:tr>
    </w:tbl>
    <w:p w:rsidR="005A5AA7" w:rsidRDefault="005A5AA7"/>
    <w:p w:rsidR="00172B77" w:rsidRDefault="00833810">
      <w:r>
        <w:rPr>
          <w:noProof/>
        </w:rPr>
        <mc:AlternateContent>
          <mc:Choice Requires="wps">
            <w:drawing>
              <wp:anchor distT="0" distB="0" distL="114300" distR="114300" simplePos="0" relativeHeight="251658240" behindDoc="0" locked="0" layoutInCell="1" allowOverlap="1" wp14:anchorId="46E7E0A3" wp14:editId="48A1AF72">
                <wp:simplePos x="0" y="0"/>
                <wp:positionH relativeFrom="column">
                  <wp:posOffset>352425</wp:posOffset>
                </wp:positionH>
                <wp:positionV relativeFrom="paragraph">
                  <wp:posOffset>89535</wp:posOffset>
                </wp:positionV>
                <wp:extent cx="5915025" cy="7810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81050"/>
                        </a:xfrm>
                        <a:prstGeom prst="rect">
                          <a:avLst/>
                        </a:prstGeom>
                        <a:solidFill>
                          <a:srgbClr val="FFFFFF"/>
                        </a:solidFill>
                        <a:ln w="19050">
                          <a:solidFill>
                            <a:srgbClr val="000000"/>
                          </a:solidFill>
                          <a:miter lim="800000"/>
                          <a:headEnd/>
                          <a:tailEnd/>
                        </a:ln>
                      </wps:spPr>
                      <wps:txbx>
                        <w:txbxContent>
                          <w:p w:rsidR="00375A90" w:rsidRPr="00375A90" w:rsidRDefault="00375A90" w:rsidP="00083035">
                            <w:pPr>
                              <w:jc w:val="center"/>
                              <w:rPr>
                                <w:rFonts w:eastAsiaTheme="minorHAnsi" w:cs="바탕" w:hint="eastAsia"/>
                                <w:b/>
                                <w:sz w:val="10"/>
                                <w:szCs w:val="21"/>
                              </w:rPr>
                            </w:pPr>
                          </w:p>
                          <w:p w:rsidR="00083035" w:rsidRPr="00782E0E" w:rsidRDefault="00994497" w:rsidP="00083035">
                            <w:pPr>
                              <w:jc w:val="center"/>
                              <w:rPr>
                                <w:rFonts w:eastAsiaTheme="minorHAnsi" w:cs="바탕"/>
                                <w:b/>
                                <w:sz w:val="32"/>
                                <w:szCs w:val="21"/>
                              </w:rPr>
                            </w:pPr>
                            <w:proofErr w:type="spellStart"/>
                            <w:r>
                              <w:rPr>
                                <w:rFonts w:eastAsiaTheme="minorHAnsi" w:cs="바탕" w:hint="eastAsia"/>
                                <w:b/>
                                <w:sz w:val="32"/>
                                <w:szCs w:val="21"/>
                              </w:rPr>
                              <w:t>아산정책</w:t>
                            </w:r>
                            <w:r>
                              <w:rPr>
                                <w:rFonts w:ascii="바탕" w:eastAsia="바탕" w:hAnsi="바탕" w:cs="바탕" w:hint="eastAsia"/>
                                <w:b/>
                                <w:sz w:val="32"/>
                                <w:szCs w:val="21"/>
                              </w:rPr>
                              <w:t>硏</w:t>
                            </w:r>
                            <w:proofErr w:type="spellEnd"/>
                            <w:r>
                              <w:rPr>
                                <w:rFonts w:eastAsiaTheme="minorHAnsi" w:cs="바탕" w:hint="eastAsia"/>
                                <w:b/>
                                <w:sz w:val="32"/>
                                <w:szCs w:val="21"/>
                              </w:rPr>
                              <w:t xml:space="preserve">, </w:t>
                            </w:r>
                            <w:proofErr w:type="spellStart"/>
                            <w:r w:rsidR="00062BFD">
                              <w:rPr>
                                <w:rFonts w:eastAsiaTheme="minorHAnsi" w:cs="바탕" w:hint="eastAsia"/>
                                <w:b/>
                                <w:sz w:val="32"/>
                                <w:szCs w:val="21"/>
                              </w:rPr>
                              <w:t>로버트</w:t>
                            </w:r>
                            <w:proofErr w:type="spellEnd"/>
                            <w:r w:rsidR="00062BFD">
                              <w:rPr>
                                <w:rFonts w:eastAsiaTheme="minorHAnsi" w:cs="바탕" w:hint="eastAsia"/>
                                <w:b/>
                                <w:sz w:val="32"/>
                                <w:szCs w:val="21"/>
                              </w:rPr>
                              <w:t xml:space="preserve"> </w:t>
                            </w:r>
                            <w:proofErr w:type="spellStart"/>
                            <w:r w:rsidR="00062BFD">
                              <w:rPr>
                                <w:rFonts w:eastAsiaTheme="minorHAnsi" w:cs="바탕" w:hint="eastAsia"/>
                                <w:b/>
                                <w:sz w:val="32"/>
                                <w:szCs w:val="21"/>
                              </w:rPr>
                              <w:t>아인혼</w:t>
                            </w:r>
                            <w:proofErr w:type="spellEnd"/>
                            <w:r w:rsidR="00062BFD">
                              <w:rPr>
                                <w:rFonts w:eastAsiaTheme="minorHAnsi" w:cs="바탕" w:hint="eastAsia"/>
                                <w:b/>
                                <w:sz w:val="32"/>
                                <w:szCs w:val="21"/>
                              </w:rPr>
                              <w:t xml:space="preserve"> </w:t>
                            </w:r>
                            <w:r w:rsidR="009D3BF8">
                              <w:rPr>
                                <w:rFonts w:eastAsiaTheme="minorHAnsi" w:cs="바탕" w:hint="eastAsia"/>
                                <w:b/>
                                <w:sz w:val="32"/>
                                <w:szCs w:val="21"/>
                              </w:rPr>
                              <w:t>라운드테이블</w:t>
                            </w:r>
                            <w:r w:rsidR="009D3BF8" w:rsidRPr="009D3BF8">
                              <w:rPr>
                                <w:rFonts w:eastAsiaTheme="minorHAnsi" w:cs="바탕" w:hint="eastAsia"/>
                                <w:b/>
                                <w:sz w:val="32"/>
                                <w:szCs w:val="21"/>
                              </w:rPr>
                              <w:t>•</w:t>
                            </w:r>
                            <w:r w:rsidR="00062BFD">
                              <w:rPr>
                                <w:rFonts w:eastAsiaTheme="minorHAnsi" w:cs="바탕" w:hint="eastAsia"/>
                                <w:b/>
                                <w:sz w:val="32"/>
                                <w:szCs w:val="21"/>
                              </w:rPr>
                              <w:t xml:space="preserve">기자회견 </w:t>
                            </w:r>
                            <w:r w:rsidR="00083035">
                              <w:rPr>
                                <w:rFonts w:eastAsiaTheme="minorHAnsi" w:cs="바탕" w:hint="eastAsia"/>
                                <w:b/>
                                <w:sz w:val="32"/>
                                <w:szCs w:val="21"/>
                              </w:rPr>
                              <w:t>개최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7.05pt;width:465.75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" strokeweight="1.5pt">
                <v:textbox>
                  <w:txbxContent>
                    <w:p w:rsidR="00375A90" w:rsidRPr="00375A90" w:rsidRDefault="00375A90" w:rsidP="00083035">
                      <w:pPr>
                        <w:jc w:val="center"/>
                        <w:rPr>
                          <w:rFonts w:eastAsiaTheme="minorHAnsi" w:cs="바탕" w:hint="eastAsia"/>
                          <w:b/>
                          <w:sz w:val="10"/>
                          <w:szCs w:val="21"/>
                        </w:rPr>
                      </w:pPr>
                    </w:p>
                    <w:p w:rsidR="00083035" w:rsidRPr="00782E0E" w:rsidRDefault="00994497" w:rsidP="00083035">
                      <w:pPr>
                        <w:jc w:val="center"/>
                        <w:rPr>
                          <w:rFonts w:eastAsiaTheme="minorHAnsi" w:cs="바탕"/>
                          <w:b/>
                          <w:sz w:val="32"/>
                          <w:szCs w:val="21"/>
                        </w:rPr>
                      </w:pPr>
                      <w:proofErr w:type="spellStart"/>
                      <w:r>
                        <w:rPr>
                          <w:rFonts w:eastAsiaTheme="minorHAnsi" w:cs="바탕" w:hint="eastAsia"/>
                          <w:b/>
                          <w:sz w:val="32"/>
                          <w:szCs w:val="21"/>
                        </w:rPr>
                        <w:t>아산정책</w:t>
                      </w:r>
                      <w:r>
                        <w:rPr>
                          <w:rFonts w:ascii="바탕" w:eastAsia="바탕" w:hAnsi="바탕" w:cs="바탕" w:hint="eastAsia"/>
                          <w:b/>
                          <w:sz w:val="32"/>
                          <w:szCs w:val="21"/>
                        </w:rPr>
                        <w:t>硏</w:t>
                      </w:r>
                      <w:proofErr w:type="spellEnd"/>
                      <w:r>
                        <w:rPr>
                          <w:rFonts w:eastAsiaTheme="minorHAnsi" w:cs="바탕" w:hint="eastAsia"/>
                          <w:b/>
                          <w:sz w:val="32"/>
                          <w:szCs w:val="21"/>
                        </w:rPr>
                        <w:t xml:space="preserve">, </w:t>
                      </w:r>
                      <w:proofErr w:type="spellStart"/>
                      <w:r w:rsidR="00062BFD">
                        <w:rPr>
                          <w:rFonts w:eastAsiaTheme="minorHAnsi" w:cs="바탕" w:hint="eastAsia"/>
                          <w:b/>
                          <w:sz w:val="32"/>
                          <w:szCs w:val="21"/>
                        </w:rPr>
                        <w:t>로버트</w:t>
                      </w:r>
                      <w:proofErr w:type="spellEnd"/>
                      <w:r w:rsidR="00062BFD">
                        <w:rPr>
                          <w:rFonts w:eastAsiaTheme="minorHAnsi" w:cs="바탕" w:hint="eastAsia"/>
                          <w:b/>
                          <w:sz w:val="32"/>
                          <w:szCs w:val="21"/>
                        </w:rPr>
                        <w:t xml:space="preserve"> </w:t>
                      </w:r>
                      <w:proofErr w:type="spellStart"/>
                      <w:r w:rsidR="00062BFD">
                        <w:rPr>
                          <w:rFonts w:eastAsiaTheme="minorHAnsi" w:cs="바탕" w:hint="eastAsia"/>
                          <w:b/>
                          <w:sz w:val="32"/>
                          <w:szCs w:val="21"/>
                        </w:rPr>
                        <w:t>아인혼</w:t>
                      </w:r>
                      <w:proofErr w:type="spellEnd"/>
                      <w:r w:rsidR="00062BFD">
                        <w:rPr>
                          <w:rFonts w:eastAsiaTheme="minorHAnsi" w:cs="바탕" w:hint="eastAsia"/>
                          <w:b/>
                          <w:sz w:val="32"/>
                          <w:szCs w:val="21"/>
                        </w:rPr>
                        <w:t xml:space="preserve"> </w:t>
                      </w:r>
                      <w:r w:rsidR="009D3BF8">
                        <w:rPr>
                          <w:rFonts w:eastAsiaTheme="minorHAnsi" w:cs="바탕" w:hint="eastAsia"/>
                          <w:b/>
                          <w:sz w:val="32"/>
                          <w:szCs w:val="21"/>
                        </w:rPr>
                        <w:t>라운드테이블</w:t>
                      </w:r>
                      <w:r w:rsidR="009D3BF8" w:rsidRPr="009D3BF8">
                        <w:rPr>
                          <w:rFonts w:eastAsiaTheme="minorHAnsi" w:cs="바탕" w:hint="eastAsia"/>
                          <w:b/>
                          <w:sz w:val="32"/>
                          <w:szCs w:val="21"/>
                        </w:rPr>
                        <w:t>•</w:t>
                      </w:r>
                      <w:r w:rsidR="00062BFD">
                        <w:rPr>
                          <w:rFonts w:eastAsiaTheme="minorHAnsi" w:cs="바탕" w:hint="eastAsia"/>
                          <w:b/>
                          <w:sz w:val="32"/>
                          <w:szCs w:val="21"/>
                        </w:rPr>
                        <w:t xml:space="preserve">기자회견 </w:t>
                      </w:r>
                      <w:r w:rsidR="00083035">
                        <w:rPr>
                          <w:rFonts w:eastAsiaTheme="minorHAnsi" w:cs="바탕" w:hint="eastAsia"/>
                          <w:b/>
                          <w:sz w:val="32"/>
                          <w:szCs w:val="21"/>
                        </w:rPr>
                        <w:t>개최</w:t>
                      </w:r>
                    </w:p>
                  </w:txbxContent>
                </v:textbox>
              </v:shape>
            </w:pict>
          </mc:Fallback>
        </mc:AlternateContent>
      </w:r>
    </w:p>
    <w:p w:rsidR="00172B77" w:rsidRDefault="00172B77"/>
    <w:p w:rsidR="008907C1" w:rsidRDefault="008907C1" w:rsidP="005A5AA7">
      <w:pPr>
        <w:spacing w:before="120" w:afterLines="50" w:after="120"/>
        <w:ind w:right="510"/>
        <w:rPr>
          <w:noProof/>
          <w:sz w:val="32"/>
          <w:szCs w:val="32"/>
        </w:rPr>
      </w:pPr>
      <w:bookmarkStart w:id="0" w:name="_GoBack"/>
      <w:bookmarkEnd w:id="0"/>
    </w:p>
    <w:p w:rsidR="005A5AA7" w:rsidRPr="005A5AA7" w:rsidRDefault="005A5AA7" w:rsidP="005A5AA7">
      <w:pPr>
        <w:spacing w:before="120" w:afterLines="50" w:after="120"/>
        <w:ind w:right="510"/>
        <w:rPr>
          <w:noProof/>
          <w:sz w:val="24"/>
          <w:szCs w:val="24"/>
        </w:rPr>
      </w:pPr>
    </w:p>
    <w:p w:rsidR="004C11DF" w:rsidRPr="00A0135D" w:rsidRDefault="005A5AA7" w:rsidP="005A5AA7">
      <w:pPr>
        <w:spacing w:before="120" w:afterLines="50" w:after="120"/>
        <w:ind w:right="510" w:firstLineChars="200" w:firstLine="640"/>
        <w:rPr>
          <w:noProof/>
          <w:sz w:val="32"/>
          <w:szCs w:val="32"/>
        </w:rPr>
      </w:pPr>
      <w:r>
        <w:rPr>
          <w:noProof/>
          <w:sz w:val="32"/>
          <w:szCs w:val="32"/>
        </w:rPr>
        <w:drawing>
          <wp:inline distT="0" distB="0" distL="0" distR="0" wp14:anchorId="68F85662" wp14:editId="1A16DAED">
            <wp:extent cx="5721838" cy="3859476"/>
            <wp:effectExtent l="0" t="0" r="0" b="825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 McCa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1838" cy="3859476"/>
                    </a:xfrm>
                    <a:prstGeom prst="rect">
                      <a:avLst/>
                    </a:prstGeom>
                  </pic:spPr>
                </pic:pic>
              </a:graphicData>
            </a:graphic>
          </wp:inline>
        </w:drawing>
      </w:r>
    </w:p>
    <w:p w:rsidR="005A5AA7" w:rsidRPr="005A5AA7" w:rsidRDefault="005A5AA7" w:rsidP="00A0135D">
      <w:pPr>
        <w:spacing w:before="120" w:afterLines="50" w:after="120"/>
        <w:ind w:leftChars="300" w:left="600" w:right="510"/>
        <w:rPr>
          <w:rFonts w:eastAsiaTheme="minorHAnsi" w:cs="Arial"/>
          <w:color w:val="222222"/>
          <w:sz w:val="24"/>
          <w:szCs w:val="24"/>
          <w:shd w:val="clear" w:color="auto" w:fill="FFFFFF"/>
        </w:rPr>
      </w:pPr>
    </w:p>
    <w:p w:rsidR="009D3BF8" w:rsidRDefault="009D3BF8" w:rsidP="009D3BF8">
      <w:pPr>
        <w:spacing w:before="120" w:afterLines="50" w:after="120"/>
        <w:ind w:leftChars="300" w:left="600" w:right="510"/>
        <w:rPr>
          <w:sz w:val="24"/>
          <w:szCs w:val="24"/>
        </w:rPr>
      </w:pPr>
      <w:proofErr w:type="spellStart"/>
      <w:r>
        <w:rPr>
          <w:rFonts w:eastAsiaTheme="minorHAnsi" w:cs="Arial" w:hint="eastAsia"/>
          <w:color w:val="222222"/>
          <w:sz w:val="28"/>
          <w:szCs w:val="20"/>
          <w:shd w:val="clear" w:color="auto" w:fill="FFFFFF"/>
        </w:rPr>
        <w:t>로버트</w:t>
      </w:r>
      <w:proofErr w:type="spellEnd"/>
      <w:r>
        <w:rPr>
          <w:rFonts w:eastAsiaTheme="minorHAnsi" w:cs="Arial" w:hint="eastAsia"/>
          <w:color w:val="222222"/>
          <w:sz w:val="28"/>
          <w:szCs w:val="20"/>
          <w:shd w:val="clear" w:color="auto" w:fill="FFFFFF"/>
        </w:rPr>
        <w:t xml:space="preserve"> </w:t>
      </w:r>
      <w:proofErr w:type="spellStart"/>
      <w:r>
        <w:rPr>
          <w:rFonts w:eastAsiaTheme="minorHAnsi" w:cs="Arial" w:hint="eastAsia"/>
          <w:color w:val="222222"/>
          <w:sz w:val="28"/>
          <w:szCs w:val="20"/>
          <w:shd w:val="clear" w:color="auto" w:fill="FFFFFF"/>
        </w:rPr>
        <w:t>아인혼</w:t>
      </w:r>
      <w:proofErr w:type="spellEnd"/>
      <w:r>
        <w:rPr>
          <w:rFonts w:eastAsiaTheme="minorHAnsi" w:cs="Arial" w:hint="eastAsia"/>
          <w:color w:val="222222"/>
          <w:sz w:val="28"/>
          <w:szCs w:val="20"/>
          <w:shd w:val="clear" w:color="auto" w:fill="FFFFFF"/>
        </w:rPr>
        <w:t xml:space="preserve"> </w:t>
      </w:r>
      <w:r w:rsidRPr="009D3BF8">
        <w:rPr>
          <w:rFonts w:ascii="바탕" w:eastAsia="바탕" w:hAnsi="바탕" w:cs="바탕" w:hint="eastAsia"/>
          <w:color w:val="222222"/>
          <w:sz w:val="28"/>
          <w:szCs w:val="20"/>
          <w:shd w:val="clear" w:color="auto" w:fill="FFFFFF"/>
        </w:rPr>
        <w:t>前</w:t>
      </w:r>
      <w:r w:rsidRPr="009D3BF8">
        <w:rPr>
          <w:rFonts w:eastAsiaTheme="minorHAnsi" w:cs="Arial"/>
          <w:color w:val="222222"/>
          <w:sz w:val="28"/>
          <w:szCs w:val="20"/>
          <w:shd w:val="clear" w:color="auto" w:fill="FFFFFF"/>
        </w:rPr>
        <w:t xml:space="preserve"> 미국 국무부 비확산·군축담당 특별보좌관</w:t>
      </w:r>
      <w:r>
        <w:rPr>
          <w:rFonts w:eastAsiaTheme="minorHAnsi" w:cs="Arial" w:hint="eastAsia"/>
          <w:color w:val="222222"/>
          <w:sz w:val="28"/>
          <w:szCs w:val="20"/>
          <w:shd w:val="clear" w:color="auto" w:fill="FFFFFF"/>
        </w:rPr>
        <w:t>이 4일(금) 오전 아산정책연구원 4층 회의실에서 열린 라운드테이블에서 한</w:t>
      </w:r>
      <w:r w:rsidRPr="009D3BF8">
        <w:rPr>
          <w:rFonts w:eastAsiaTheme="minorHAnsi" w:cs="Arial" w:hint="eastAsia"/>
          <w:color w:val="222222"/>
          <w:sz w:val="28"/>
          <w:szCs w:val="20"/>
          <w:shd w:val="clear" w:color="auto" w:fill="FFFFFF"/>
        </w:rPr>
        <w:t>·</w:t>
      </w:r>
      <w:r>
        <w:rPr>
          <w:rFonts w:eastAsiaTheme="minorHAnsi" w:cs="Arial" w:hint="eastAsia"/>
          <w:color w:val="222222"/>
          <w:sz w:val="28"/>
          <w:szCs w:val="20"/>
          <w:shd w:val="clear" w:color="auto" w:fill="FFFFFF"/>
        </w:rPr>
        <w:t>미 원자력 협력의 미래에 대해 자신의 의견을 밝히고 있다.</w:t>
      </w:r>
      <w:r w:rsidRPr="00083035">
        <w:rPr>
          <w:rFonts w:hint="eastAsia"/>
          <w:sz w:val="24"/>
          <w:szCs w:val="24"/>
        </w:rPr>
        <w:t xml:space="preserve"> </w:t>
      </w:r>
      <w:r w:rsidRPr="003A24F2">
        <w:rPr>
          <w:rFonts w:hint="eastAsia"/>
          <w:sz w:val="24"/>
          <w:szCs w:val="24"/>
        </w:rPr>
        <w:t>(사진</w:t>
      </w:r>
      <w:r>
        <w:rPr>
          <w:rFonts w:hint="eastAsia"/>
          <w:sz w:val="24"/>
          <w:szCs w:val="24"/>
        </w:rPr>
        <w:t>=아산정책연구원 제공</w:t>
      </w:r>
      <w:r w:rsidRPr="003A24F2">
        <w:rPr>
          <w:rFonts w:hint="eastAsia"/>
          <w:sz w:val="24"/>
          <w:szCs w:val="24"/>
        </w:rPr>
        <w:t xml:space="preserve">) </w:t>
      </w:r>
    </w:p>
    <w:p w:rsidR="009D3BF8" w:rsidRDefault="009D3BF8" w:rsidP="00083035">
      <w:pPr>
        <w:spacing w:before="120" w:afterLines="50" w:after="120"/>
        <w:ind w:leftChars="300" w:left="600" w:right="510"/>
        <w:rPr>
          <w:rFonts w:eastAsiaTheme="minorHAnsi" w:cs="Arial"/>
          <w:color w:val="222222"/>
          <w:sz w:val="28"/>
          <w:szCs w:val="20"/>
          <w:shd w:val="clear" w:color="auto" w:fill="FFFFFF"/>
        </w:rPr>
      </w:pPr>
    </w:p>
    <w:p w:rsidR="00A0135D" w:rsidRPr="000D12DE" w:rsidRDefault="00A0135D" w:rsidP="00E966E1">
      <w:pPr>
        <w:spacing w:before="120" w:afterLines="50" w:after="120"/>
        <w:ind w:right="510"/>
        <w:rPr>
          <w:szCs w:val="20"/>
        </w:rPr>
      </w:pPr>
    </w:p>
    <w:p w:rsidR="005A5AA7" w:rsidRDefault="005A5AA7" w:rsidP="009D3BF8">
      <w:pPr>
        <w:spacing w:before="120" w:afterLines="50" w:after="120"/>
        <w:ind w:leftChars="300" w:left="600" w:right="510"/>
        <w:jc w:val="center"/>
        <w:rPr>
          <w:szCs w:val="20"/>
        </w:rPr>
      </w:pPr>
      <w:r>
        <w:rPr>
          <w:noProof/>
          <w:szCs w:val="20"/>
        </w:rPr>
        <w:lastRenderedPageBreak/>
        <w:drawing>
          <wp:inline distT="0" distB="0" distL="0" distR="0">
            <wp:extent cx="4975766" cy="3944604"/>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 Whitehous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75766" cy="3944604"/>
                    </a:xfrm>
                    <a:prstGeom prst="rect">
                      <a:avLst/>
                    </a:prstGeom>
                  </pic:spPr>
                </pic:pic>
              </a:graphicData>
            </a:graphic>
          </wp:inline>
        </w:drawing>
      </w:r>
    </w:p>
    <w:p w:rsidR="005A5AA7" w:rsidRDefault="005A5AA7" w:rsidP="009D3BF8">
      <w:pPr>
        <w:spacing w:before="120" w:afterLines="50" w:after="120"/>
        <w:ind w:right="510"/>
        <w:jc w:val="center"/>
        <w:rPr>
          <w:szCs w:val="20"/>
        </w:rPr>
      </w:pPr>
    </w:p>
    <w:p w:rsidR="005A5AA7" w:rsidRDefault="00083035" w:rsidP="009D3BF8">
      <w:pPr>
        <w:spacing w:before="120" w:afterLines="50" w:after="120"/>
        <w:ind w:leftChars="300" w:left="600" w:right="510"/>
        <w:jc w:val="center"/>
        <w:rPr>
          <w:szCs w:val="20"/>
        </w:rPr>
      </w:pPr>
      <w:r>
        <w:rPr>
          <w:noProof/>
          <w:szCs w:val="20"/>
        </w:rPr>
        <w:drawing>
          <wp:inline distT="0" distB="0" distL="0" distR="0" wp14:anchorId="3079FB43" wp14:editId="52A905D7">
            <wp:extent cx="5000825" cy="3495675"/>
            <wp:effectExtent l="0" t="0" r="952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conference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12754" cy="3504013"/>
                    </a:xfrm>
                    <a:prstGeom prst="rect">
                      <a:avLst/>
                    </a:prstGeom>
                  </pic:spPr>
                </pic:pic>
              </a:graphicData>
            </a:graphic>
          </wp:inline>
        </w:drawing>
      </w:r>
    </w:p>
    <w:p w:rsidR="009D3BF8" w:rsidRPr="009D3BF8" w:rsidRDefault="009D3BF8" w:rsidP="009D3BF8">
      <w:pPr>
        <w:spacing w:before="120" w:afterLines="50" w:after="120"/>
        <w:ind w:leftChars="300" w:left="600" w:right="510"/>
        <w:rPr>
          <w:rFonts w:eastAsiaTheme="minorHAnsi" w:cs="Arial"/>
          <w:color w:val="222222"/>
          <w:sz w:val="8"/>
          <w:szCs w:val="20"/>
          <w:shd w:val="clear" w:color="auto" w:fill="FFFFFF"/>
        </w:rPr>
      </w:pPr>
    </w:p>
    <w:p w:rsidR="009D3BF8" w:rsidRDefault="009D3BF8" w:rsidP="009D3BF8">
      <w:pPr>
        <w:spacing w:before="120" w:afterLines="50" w:after="120"/>
        <w:ind w:leftChars="300" w:left="600" w:right="510"/>
        <w:rPr>
          <w:sz w:val="24"/>
          <w:szCs w:val="24"/>
        </w:rPr>
      </w:pPr>
      <w:proofErr w:type="spellStart"/>
      <w:r>
        <w:rPr>
          <w:rFonts w:eastAsiaTheme="minorHAnsi" w:cs="Arial" w:hint="eastAsia"/>
          <w:color w:val="222222"/>
          <w:sz w:val="28"/>
          <w:szCs w:val="20"/>
          <w:shd w:val="clear" w:color="auto" w:fill="FFFFFF"/>
        </w:rPr>
        <w:t>로버트</w:t>
      </w:r>
      <w:proofErr w:type="spellEnd"/>
      <w:r>
        <w:rPr>
          <w:rFonts w:eastAsiaTheme="minorHAnsi" w:cs="Arial" w:hint="eastAsia"/>
          <w:color w:val="222222"/>
          <w:sz w:val="28"/>
          <w:szCs w:val="20"/>
          <w:shd w:val="clear" w:color="auto" w:fill="FFFFFF"/>
        </w:rPr>
        <w:t xml:space="preserve"> </w:t>
      </w:r>
      <w:proofErr w:type="spellStart"/>
      <w:r>
        <w:rPr>
          <w:rFonts w:eastAsiaTheme="minorHAnsi" w:cs="Arial" w:hint="eastAsia"/>
          <w:color w:val="222222"/>
          <w:sz w:val="28"/>
          <w:szCs w:val="20"/>
          <w:shd w:val="clear" w:color="auto" w:fill="FFFFFF"/>
        </w:rPr>
        <w:t>아인혼</w:t>
      </w:r>
      <w:proofErr w:type="spellEnd"/>
      <w:r>
        <w:rPr>
          <w:rFonts w:eastAsiaTheme="minorHAnsi" w:cs="Arial" w:hint="eastAsia"/>
          <w:color w:val="222222"/>
          <w:sz w:val="28"/>
          <w:szCs w:val="20"/>
          <w:shd w:val="clear" w:color="auto" w:fill="FFFFFF"/>
        </w:rPr>
        <w:t xml:space="preserve"> </w:t>
      </w:r>
      <w:r w:rsidRPr="009D3BF8">
        <w:rPr>
          <w:rFonts w:ascii="바탕" w:eastAsia="바탕" w:hAnsi="바탕" w:cs="바탕" w:hint="eastAsia"/>
          <w:color w:val="222222"/>
          <w:sz w:val="28"/>
          <w:szCs w:val="20"/>
          <w:shd w:val="clear" w:color="auto" w:fill="FFFFFF"/>
        </w:rPr>
        <w:t>前</w:t>
      </w:r>
      <w:r w:rsidRPr="009D3BF8">
        <w:rPr>
          <w:rFonts w:eastAsiaTheme="minorHAnsi" w:cs="Arial"/>
          <w:color w:val="222222"/>
          <w:sz w:val="28"/>
          <w:szCs w:val="20"/>
          <w:shd w:val="clear" w:color="auto" w:fill="FFFFFF"/>
        </w:rPr>
        <w:t xml:space="preserve"> 미국 국무부 비확산·군축담당 특별보좌관</w:t>
      </w:r>
      <w:r>
        <w:rPr>
          <w:rFonts w:eastAsiaTheme="minorHAnsi" w:cs="Arial" w:hint="eastAsia"/>
          <w:color w:val="222222"/>
          <w:sz w:val="28"/>
          <w:szCs w:val="20"/>
          <w:shd w:val="clear" w:color="auto" w:fill="FFFFFF"/>
        </w:rPr>
        <w:t>이 4일(금) 오후 아산정책연구원 1층 강당에서 열린 기자회견에서 기자들의 질문에 답하고 있다.</w:t>
      </w:r>
      <w:r w:rsidRPr="00083035">
        <w:rPr>
          <w:rFonts w:hint="eastAsia"/>
          <w:sz w:val="24"/>
          <w:szCs w:val="24"/>
        </w:rPr>
        <w:t xml:space="preserve"> </w:t>
      </w:r>
      <w:r w:rsidRPr="003A24F2">
        <w:rPr>
          <w:rFonts w:hint="eastAsia"/>
          <w:sz w:val="24"/>
          <w:szCs w:val="24"/>
        </w:rPr>
        <w:t>(사진</w:t>
      </w:r>
      <w:r>
        <w:rPr>
          <w:rFonts w:hint="eastAsia"/>
          <w:sz w:val="24"/>
          <w:szCs w:val="24"/>
        </w:rPr>
        <w:t>=아산정책연구원 제공</w:t>
      </w:r>
      <w:r w:rsidRPr="003A24F2">
        <w:rPr>
          <w:rFonts w:hint="eastAsia"/>
          <w:sz w:val="24"/>
          <w:szCs w:val="24"/>
        </w:rPr>
        <w:t xml:space="preserve">) </w:t>
      </w:r>
    </w:p>
    <w:p w:rsidR="005A5AA7" w:rsidRDefault="005A5AA7" w:rsidP="005A5AA7">
      <w:pPr>
        <w:spacing w:before="120" w:afterLines="50" w:after="120"/>
        <w:ind w:leftChars="300" w:left="600" w:right="510"/>
        <w:rPr>
          <w:szCs w:val="20"/>
        </w:rPr>
      </w:pPr>
    </w:p>
    <w:p w:rsidR="000F625C" w:rsidRDefault="000F625C" w:rsidP="005A5AA7">
      <w:pPr>
        <w:spacing w:before="120" w:afterLines="50" w:after="120"/>
        <w:ind w:leftChars="300" w:left="600" w:right="510"/>
        <w:rPr>
          <w:szCs w:val="20"/>
        </w:rPr>
      </w:pPr>
    </w:p>
    <w:p w:rsidR="000F625C" w:rsidRDefault="000F625C" w:rsidP="005A5AA7">
      <w:pPr>
        <w:spacing w:before="120" w:afterLines="50" w:after="120"/>
        <w:ind w:leftChars="300" w:left="600" w:right="510"/>
        <w:rPr>
          <w:szCs w:val="20"/>
        </w:rPr>
      </w:pPr>
    </w:p>
    <w:p w:rsidR="000F625C" w:rsidRDefault="000F625C" w:rsidP="005A5AA7">
      <w:pPr>
        <w:spacing w:before="120" w:afterLines="50" w:after="120"/>
        <w:ind w:leftChars="300" w:left="600" w:right="510"/>
        <w:rPr>
          <w:szCs w:val="20"/>
        </w:rPr>
      </w:pPr>
    </w:p>
    <w:p w:rsidR="00A0135D" w:rsidRDefault="005A5AA7" w:rsidP="005A5AA7">
      <w:pPr>
        <w:spacing w:before="120" w:afterLines="50" w:after="120"/>
        <w:ind w:leftChars="300" w:left="600" w:right="510"/>
        <w:jc w:val="center"/>
        <w:rPr>
          <w:szCs w:val="20"/>
        </w:rPr>
      </w:pPr>
      <w:r>
        <w:rPr>
          <w:noProof/>
          <w:szCs w:val="20"/>
        </w:rPr>
        <w:drawing>
          <wp:inline distT="0" distB="0" distL="0" distR="0">
            <wp:extent cx="5888191" cy="3859932"/>
            <wp:effectExtent l="0" t="0" r="0" b="762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conferenc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88191" cy="3859932"/>
                    </a:xfrm>
                    <a:prstGeom prst="rect">
                      <a:avLst/>
                    </a:prstGeom>
                  </pic:spPr>
                </pic:pic>
              </a:graphicData>
            </a:graphic>
          </wp:inline>
        </w:drawing>
      </w:r>
    </w:p>
    <w:p w:rsidR="005A5AA7" w:rsidRPr="00DC00FB" w:rsidRDefault="005A5AA7" w:rsidP="00CA187C">
      <w:pPr>
        <w:spacing w:before="120" w:afterLines="50" w:after="120"/>
        <w:ind w:right="510" w:firstLineChars="300" w:firstLine="600"/>
        <w:rPr>
          <w:szCs w:val="20"/>
        </w:rPr>
      </w:pPr>
    </w:p>
    <w:p w:rsidR="00D67F65" w:rsidRDefault="00D67F65" w:rsidP="001452FD">
      <w:pPr>
        <w:rPr>
          <w:sz w:val="2"/>
          <w:szCs w:val="2"/>
        </w:rPr>
      </w:pPr>
    </w:p>
    <w:p w:rsidR="003A24F2" w:rsidRDefault="003A24F2" w:rsidP="001452FD">
      <w:pPr>
        <w:rPr>
          <w:sz w:val="2"/>
          <w:szCs w:val="2"/>
        </w:rPr>
      </w:pPr>
    </w:p>
    <w:p w:rsidR="003A24F2" w:rsidRDefault="003A24F2" w:rsidP="001452FD">
      <w:pPr>
        <w:rPr>
          <w:sz w:val="2"/>
          <w:szCs w:val="2"/>
        </w:rPr>
      </w:pPr>
    </w:p>
    <w:p w:rsidR="003A24F2" w:rsidRDefault="003A24F2" w:rsidP="00AB04C5">
      <w:pPr>
        <w:rPr>
          <w:sz w:val="2"/>
          <w:szCs w:val="2"/>
        </w:rPr>
      </w:pPr>
    </w:p>
    <w:p w:rsidR="003A24F2" w:rsidRDefault="003A24F2" w:rsidP="003A24F2">
      <w:pPr>
        <w:jc w:val="center"/>
        <w:rPr>
          <w:sz w:val="2"/>
          <w:szCs w:val="2"/>
        </w:rPr>
      </w:pPr>
    </w:p>
    <w:p w:rsidR="003A24F2" w:rsidRDefault="003A24F2" w:rsidP="003A24F2">
      <w:pPr>
        <w:jc w:val="center"/>
        <w:rPr>
          <w:sz w:val="2"/>
          <w:szCs w:val="2"/>
        </w:rPr>
      </w:pPr>
    </w:p>
    <w:tbl>
      <w:tblPr>
        <w:tblStyle w:val="a3"/>
        <w:tblW w:w="0" w:type="auto"/>
        <w:jc w:val="center"/>
        <w:tblInd w:w="800" w:type="dxa"/>
        <w:tblLook w:val="04A0" w:firstRow="1" w:lastRow="0" w:firstColumn="1" w:lastColumn="0" w:noHBand="0" w:noVBand="1"/>
      </w:tblPr>
      <w:tblGrid>
        <w:gridCol w:w="9224"/>
      </w:tblGrid>
      <w:tr w:rsidR="003A24F2" w:rsidTr="009F6172">
        <w:trPr>
          <w:trHeight w:val="2259"/>
          <w:jc w:val="center"/>
        </w:trPr>
        <w:tc>
          <w:tcPr>
            <w:tcW w:w="9224" w:type="dxa"/>
            <w:vAlign w:val="center"/>
          </w:tcPr>
          <w:p w:rsidR="003A24F2" w:rsidRPr="00CA187C" w:rsidRDefault="003A24F2" w:rsidP="009F6172">
            <w:pPr>
              <w:pStyle w:val="a7"/>
              <w:ind w:leftChars="0" w:left="51"/>
              <w:jc w:val="both"/>
              <w:rPr>
                <w:sz w:val="18"/>
                <w:szCs w:val="20"/>
              </w:rPr>
            </w:pPr>
            <w:r w:rsidRPr="00CA187C">
              <w:rPr>
                <w:rFonts w:hint="eastAsia"/>
                <w:sz w:val="18"/>
                <w:szCs w:val="20"/>
              </w:rPr>
              <w:t>아산정책연구원</w:t>
            </w:r>
            <w:r w:rsidRPr="00CA187C">
              <w:rPr>
                <w:sz w:val="18"/>
                <w:szCs w:val="20"/>
              </w:rPr>
              <w:t xml:space="preserve"> (원장 함재봉, www.asaninst.org)은 객관적이면서 수준 높은 공공정책 연구를 수행하는 독립적인 연구기관입니다. 한반도, 동아시아, 그리고 지구촌의 현안에 대한 깊이 있는 정책 대안을 제시하고, 국민과 정책결정자들이 합리적이고 공공의 복리를 극대화시킬 수 있는 정책을 선택하도록 돕는 싱크탱크의 역할을 지향합니다. 2008년 설립 이후 국내외 학술교류, 아산플래넘, 아산핵포럼과 같은 대규모 국제회의 개최, 《China’s Foreign Policy》, 《Japan in Crisis》, 《출구가 없다》, 《14호 수용소 탈출》연구 서적 출간 등의 활발한 연구활동을 하고 있으며, 2012년 펜실베니아대 주관의 세계싱크탱크 랭킹 지역부문에서는 5위를 차지하였습니다.</w:t>
            </w:r>
          </w:p>
        </w:tc>
      </w:tr>
    </w:tbl>
    <w:p w:rsidR="003A24F2" w:rsidRPr="003A24F2" w:rsidRDefault="003A24F2" w:rsidP="003A24F2">
      <w:pPr>
        <w:jc w:val="center"/>
        <w:rPr>
          <w:sz w:val="2"/>
          <w:szCs w:val="2"/>
        </w:rPr>
      </w:pPr>
    </w:p>
    <w:p w:rsidR="003A24F2" w:rsidRDefault="003A24F2" w:rsidP="003A24F2">
      <w:pPr>
        <w:jc w:val="center"/>
        <w:rPr>
          <w:sz w:val="2"/>
          <w:szCs w:val="2"/>
        </w:rPr>
      </w:pPr>
    </w:p>
    <w:p w:rsidR="003A24F2" w:rsidRDefault="003A24F2" w:rsidP="003A24F2">
      <w:pPr>
        <w:jc w:val="center"/>
        <w:rPr>
          <w:sz w:val="2"/>
          <w:szCs w:val="2"/>
        </w:rPr>
      </w:pPr>
    </w:p>
    <w:p w:rsidR="003A24F2" w:rsidRDefault="003A24F2"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Pr="001502AC" w:rsidRDefault="00517649" w:rsidP="003A24F2">
      <w:pPr>
        <w:jc w:val="center"/>
        <w:rPr>
          <w:sz w:val="2"/>
          <w:szCs w:val="2"/>
        </w:rPr>
      </w:pPr>
    </w:p>
    <w:sectPr w:rsidR="00517649" w:rsidRPr="001502AC" w:rsidSect="00EC590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567" w:rsidRDefault="00A90567" w:rsidP="00172B77">
      <w:r>
        <w:separator/>
      </w:r>
    </w:p>
  </w:endnote>
  <w:endnote w:type="continuationSeparator" w:id="0">
    <w:p w:rsidR="00A90567" w:rsidRDefault="00A90567" w:rsidP="0017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567" w:rsidRDefault="00A90567" w:rsidP="00172B77">
      <w:r>
        <w:separator/>
      </w:r>
    </w:p>
  </w:footnote>
  <w:footnote w:type="continuationSeparator" w:id="0">
    <w:p w:rsidR="00A90567" w:rsidRDefault="00A90567" w:rsidP="00172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3964"/>
    <w:multiLevelType w:val="hybridMultilevel"/>
    <w:tmpl w:val="96F474B6"/>
    <w:lvl w:ilvl="0" w:tplc="2BD297D0">
      <w:start w:val="1"/>
      <w:numFmt w:val="bullet"/>
      <w:lvlText w:val="-"/>
      <w:lvlJc w:val="left"/>
      <w:pPr>
        <w:ind w:left="1494" w:hanging="360"/>
      </w:pPr>
      <w:rPr>
        <w:rFonts w:ascii="맑은 고딕" w:eastAsia="맑은 고딕" w:hAnsi="맑은 고딕" w:cstheme="minorBidi" w:hint="eastAsia"/>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1">
    <w:nsid w:val="04236B6A"/>
    <w:multiLevelType w:val="hybridMultilevel"/>
    <w:tmpl w:val="165641BE"/>
    <w:lvl w:ilvl="0" w:tplc="90467766">
      <w:numFmt w:val="bullet"/>
      <w:lvlText w:val="-"/>
      <w:lvlJc w:val="left"/>
      <w:pPr>
        <w:ind w:left="2475" w:hanging="360"/>
      </w:pPr>
      <w:rPr>
        <w:rFonts w:ascii="맑은 고딕" w:eastAsia="맑은 고딕" w:hAnsi="맑은 고딕" w:cs="Times New Roman" w:hint="eastAsia"/>
      </w:rPr>
    </w:lvl>
    <w:lvl w:ilvl="1" w:tplc="04090003" w:tentative="1">
      <w:start w:val="1"/>
      <w:numFmt w:val="bullet"/>
      <w:lvlText w:val=""/>
      <w:lvlJc w:val="left"/>
      <w:pPr>
        <w:ind w:left="2915" w:hanging="400"/>
      </w:pPr>
      <w:rPr>
        <w:rFonts w:ascii="Wingdings" w:hAnsi="Wingdings" w:hint="default"/>
      </w:rPr>
    </w:lvl>
    <w:lvl w:ilvl="2" w:tplc="04090005" w:tentative="1">
      <w:start w:val="1"/>
      <w:numFmt w:val="bullet"/>
      <w:lvlText w:val=""/>
      <w:lvlJc w:val="left"/>
      <w:pPr>
        <w:ind w:left="3315" w:hanging="400"/>
      </w:pPr>
      <w:rPr>
        <w:rFonts w:ascii="Wingdings" w:hAnsi="Wingdings" w:hint="default"/>
      </w:rPr>
    </w:lvl>
    <w:lvl w:ilvl="3" w:tplc="04090001" w:tentative="1">
      <w:start w:val="1"/>
      <w:numFmt w:val="bullet"/>
      <w:lvlText w:val=""/>
      <w:lvlJc w:val="left"/>
      <w:pPr>
        <w:ind w:left="3715" w:hanging="400"/>
      </w:pPr>
      <w:rPr>
        <w:rFonts w:ascii="Wingdings" w:hAnsi="Wingdings" w:hint="default"/>
      </w:rPr>
    </w:lvl>
    <w:lvl w:ilvl="4" w:tplc="04090003" w:tentative="1">
      <w:start w:val="1"/>
      <w:numFmt w:val="bullet"/>
      <w:lvlText w:val=""/>
      <w:lvlJc w:val="left"/>
      <w:pPr>
        <w:ind w:left="4115" w:hanging="400"/>
      </w:pPr>
      <w:rPr>
        <w:rFonts w:ascii="Wingdings" w:hAnsi="Wingdings" w:hint="default"/>
      </w:rPr>
    </w:lvl>
    <w:lvl w:ilvl="5" w:tplc="04090005" w:tentative="1">
      <w:start w:val="1"/>
      <w:numFmt w:val="bullet"/>
      <w:lvlText w:val=""/>
      <w:lvlJc w:val="left"/>
      <w:pPr>
        <w:ind w:left="4515" w:hanging="400"/>
      </w:pPr>
      <w:rPr>
        <w:rFonts w:ascii="Wingdings" w:hAnsi="Wingdings" w:hint="default"/>
      </w:rPr>
    </w:lvl>
    <w:lvl w:ilvl="6" w:tplc="04090001" w:tentative="1">
      <w:start w:val="1"/>
      <w:numFmt w:val="bullet"/>
      <w:lvlText w:val=""/>
      <w:lvlJc w:val="left"/>
      <w:pPr>
        <w:ind w:left="4915" w:hanging="400"/>
      </w:pPr>
      <w:rPr>
        <w:rFonts w:ascii="Wingdings" w:hAnsi="Wingdings" w:hint="default"/>
      </w:rPr>
    </w:lvl>
    <w:lvl w:ilvl="7" w:tplc="04090003" w:tentative="1">
      <w:start w:val="1"/>
      <w:numFmt w:val="bullet"/>
      <w:lvlText w:val=""/>
      <w:lvlJc w:val="left"/>
      <w:pPr>
        <w:ind w:left="5315" w:hanging="400"/>
      </w:pPr>
      <w:rPr>
        <w:rFonts w:ascii="Wingdings" w:hAnsi="Wingdings" w:hint="default"/>
      </w:rPr>
    </w:lvl>
    <w:lvl w:ilvl="8" w:tplc="04090005" w:tentative="1">
      <w:start w:val="1"/>
      <w:numFmt w:val="bullet"/>
      <w:lvlText w:val=""/>
      <w:lvlJc w:val="left"/>
      <w:pPr>
        <w:ind w:left="5715" w:hanging="400"/>
      </w:pPr>
      <w:rPr>
        <w:rFonts w:ascii="Wingdings" w:hAnsi="Wingdings" w:hint="default"/>
      </w:rPr>
    </w:lvl>
  </w:abstractNum>
  <w:abstractNum w:abstractNumId="2">
    <w:nsid w:val="2AF252E5"/>
    <w:multiLevelType w:val="hybridMultilevel"/>
    <w:tmpl w:val="FC32A978"/>
    <w:lvl w:ilvl="0" w:tplc="A60A47D0">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33AF7FA6"/>
    <w:multiLevelType w:val="hybridMultilevel"/>
    <w:tmpl w:val="D16E0CA0"/>
    <w:lvl w:ilvl="0" w:tplc="CCCC2E04">
      <w:start w:val="1"/>
      <w:numFmt w:val="decimal"/>
      <w:lvlText w:val="%1."/>
      <w:lvlJc w:val="left"/>
      <w:pPr>
        <w:ind w:left="361" w:hanging="360"/>
      </w:pPr>
      <w:rPr>
        <w:rFonts w:hint="default"/>
      </w:rPr>
    </w:lvl>
    <w:lvl w:ilvl="1" w:tplc="04090019">
      <w:start w:val="1"/>
      <w:numFmt w:val="upperLetter"/>
      <w:lvlText w:val="%2."/>
      <w:lvlJc w:val="left"/>
      <w:pPr>
        <w:ind w:left="801" w:hanging="400"/>
      </w:pPr>
    </w:lvl>
    <w:lvl w:ilvl="2" w:tplc="0409001B" w:tentative="1">
      <w:start w:val="1"/>
      <w:numFmt w:val="lowerRoman"/>
      <w:lvlText w:val="%3."/>
      <w:lvlJc w:val="right"/>
      <w:pPr>
        <w:ind w:left="1201" w:hanging="400"/>
      </w:pPr>
    </w:lvl>
    <w:lvl w:ilvl="3" w:tplc="0409000F" w:tentative="1">
      <w:start w:val="1"/>
      <w:numFmt w:val="decimal"/>
      <w:lvlText w:val="%4."/>
      <w:lvlJc w:val="left"/>
      <w:pPr>
        <w:ind w:left="1601" w:hanging="400"/>
      </w:pPr>
    </w:lvl>
    <w:lvl w:ilvl="4" w:tplc="04090019" w:tentative="1">
      <w:start w:val="1"/>
      <w:numFmt w:val="upperLetter"/>
      <w:lvlText w:val="%5."/>
      <w:lvlJc w:val="left"/>
      <w:pPr>
        <w:ind w:left="2001" w:hanging="400"/>
      </w:pPr>
    </w:lvl>
    <w:lvl w:ilvl="5" w:tplc="0409001B" w:tentative="1">
      <w:start w:val="1"/>
      <w:numFmt w:val="lowerRoman"/>
      <w:lvlText w:val="%6."/>
      <w:lvlJc w:val="right"/>
      <w:pPr>
        <w:ind w:left="2401" w:hanging="400"/>
      </w:pPr>
    </w:lvl>
    <w:lvl w:ilvl="6" w:tplc="0409000F" w:tentative="1">
      <w:start w:val="1"/>
      <w:numFmt w:val="decimal"/>
      <w:lvlText w:val="%7."/>
      <w:lvlJc w:val="left"/>
      <w:pPr>
        <w:ind w:left="2801" w:hanging="400"/>
      </w:pPr>
    </w:lvl>
    <w:lvl w:ilvl="7" w:tplc="04090019" w:tentative="1">
      <w:start w:val="1"/>
      <w:numFmt w:val="upperLetter"/>
      <w:lvlText w:val="%8."/>
      <w:lvlJc w:val="left"/>
      <w:pPr>
        <w:ind w:left="3201" w:hanging="400"/>
      </w:pPr>
    </w:lvl>
    <w:lvl w:ilvl="8" w:tplc="0409001B" w:tentative="1">
      <w:start w:val="1"/>
      <w:numFmt w:val="lowerRoman"/>
      <w:lvlText w:val="%9."/>
      <w:lvlJc w:val="right"/>
      <w:pPr>
        <w:ind w:left="3601" w:hanging="400"/>
      </w:pPr>
    </w:lvl>
  </w:abstractNum>
  <w:abstractNum w:abstractNumId="4">
    <w:nsid w:val="35170416"/>
    <w:multiLevelType w:val="hybridMultilevel"/>
    <w:tmpl w:val="6FB27E2E"/>
    <w:lvl w:ilvl="0" w:tplc="04090003">
      <w:start w:val="1"/>
      <w:numFmt w:val="bullet"/>
      <w:lvlText w:val=""/>
      <w:lvlJc w:val="left"/>
      <w:pPr>
        <w:ind w:left="1160" w:hanging="360"/>
      </w:pPr>
      <w:rPr>
        <w:rFonts w:ascii="Wingdings" w:hAnsi="Wingdings" w:hint="default"/>
        <w:spacing w:val="-10"/>
      </w:rPr>
    </w:lvl>
    <w:lvl w:ilvl="1" w:tplc="04090003">
      <w:start w:val="1"/>
      <w:numFmt w:val="bullet"/>
      <w:lvlText w:val="o"/>
      <w:lvlJc w:val="left"/>
      <w:pPr>
        <w:ind w:left="1160" w:hanging="360"/>
      </w:pPr>
      <w:rPr>
        <w:rFonts w:ascii="Courier New" w:hAnsi="Courier New" w:cs="Courier New" w:hint="default"/>
      </w:rPr>
    </w:lvl>
    <w:lvl w:ilvl="2" w:tplc="04090005">
      <w:start w:val="1"/>
      <w:numFmt w:val="bullet"/>
      <w:lvlText w:val=""/>
      <w:lvlJc w:val="left"/>
      <w:pPr>
        <w:ind w:left="1880" w:hanging="360"/>
      </w:pPr>
      <w:rPr>
        <w:rFonts w:ascii="Wingdings" w:hAnsi="Wingdings" w:hint="default"/>
      </w:rPr>
    </w:lvl>
    <w:lvl w:ilvl="3" w:tplc="04090001">
      <w:start w:val="1"/>
      <w:numFmt w:val="bullet"/>
      <w:lvlText w:val=""/>
      <w:lvlJc w:val="left"/>
      <w:pPr>
        <w:ind w:left="2600" w:hanging="360"/>
      </w:pPr>
      <w:rPr>
        <w:rFonts w:ascii="Symbol" w:hAnsi="Symbol" w:hint="default"/>
      </w:rPr>
    </w:lvl>
    <w:lvl w:ilvl="4" w:tplc="04090003">
      <w:start w:val="1"/>
      <w:numFmt w:val="bullet"/>
      <w:lvlText w:val="o"/>
      <w:lvlJc w:val="left"/>
      <w:pPr>
        <w:ind w:left="3320" w:hanging="360"/>
      </w:pPr>
      <w:rPr>
        <w:rFonts w:ascii="Courier New" w:hAnsi="Courier New" w:cs="Courier New" w:hint="default"/>
      </w:rPr>
    </w:lvl>
    <w:lvl w:ilvl="5" w:tplc="04090005">
      <w:start w:val="1"/>
      <w:numFmt w:val="bullet"/>
      <w:lvlText w:val=""/>
      <w:lvlJc w:val="left"/>
      <w:pPr>
        <w:ind w:left="4040" w:hanging="360"/>
      </w:pPr>
      <w:rPr>
        <w:rFonts w:ascii="Wingdings" w:hAnsi="Wingdings" w:hint="default"/>
      </w:rPr>
    </w:lvl>
    <w:lvl w:ilvl="6" w:tplc="04090001">
      <w:start w:val="1"/>
      <w:numFmt w:val="bullet"/>
      <w:lvlText w:val=""/>
      <w:lvlJc w:val="left"/>
      <w:pPr>
        <w:ind w:left="4760" w:hanging="360"/>
      </w:pPr>
      <w:rPr>
        <w:rFonts w:ascii="Symbol" w:hAnsi="Symbol" w:hint="default"/>
      </w:rPr>
    </w:lvl>
    <w:lvl w:ilvl="7" w:tplc="04090003">
      <w:start w:val="1"/>
      <w:numFmt w:val="bullet"/>
      <w:lvlText w:val="o"/>
      <w:lvlJc w:val="left"/>
      <w:pPr>
        <w:ind w:left="5480" w:hanging="360"/>
      </w:pPr>
      <w:rPr>
        <w:rFonts w:ascii="Courier New" w:hAnsi="Courier New" w:cs="Courier New" w:hint="default"/>
      </w:rPr>
    </w:lvl>
    <w:lvl w:ilvl="8" w:tplc="04090005">
      <w:start w:val="1"/>
      <w:numFmt w:val="bullet"/>
      <w:lvlText w:val=""/>
      <w:lvlJc w:val="left"/>
      <w:pPr>
        <w:ind w:left="6200" w:hanging="360"/>
      </w:pPr>
      <w:rPr>
        <w:rFonts w:ascii="Wingdings" w:hAnsi="Wingdings" w:hint="default"/>
      </w:rPr>
    </w:lvl>
  </w:abstractNum>
  <w:abstractNum w:abstractNumId="5">
    <w:nsid w:val="448854BB"/>
    <w:multiLevelType w:val="hybridMultilevel"/>
    <w:tmpl w:val="1154319A"/>
    <w:lvl w:ilvl="0" w:tplc="04090003">
      <w:start w:val="1"/>
      <w:numFmt w:val="bullet"/>
      <w:lvlText w:val=""/>
      <w:lvlJc w:val="left"/>
      <w:pPr>
        <w:ind w:left="1069" w:hanging="36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nsid w:val="4A653E6E"/>
    <w:multiLevelType w:val="hybridMultilevel"/>
    <w:tmpl w:val="0FD601BE"/>
    <w:lvl w:ilvl="0" w:tplc="A142FD34">
      <w:start w:val="1"/>
      <w:numFmt w:val="bullet"/>
      <w:lvlText w:val=""/>
      <w:lvlJc w:val="left"/>
      <w:pPr>
        <w:ind w:left="1200" w:hanging="400"/>
      </w:pPr>
      <w:rPr>
        <w:rFonts w:ascii="Wingdings" w:hAnsi="Wingdings" w:hint="default"/>
        <w:b w:val="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nsid w:val="55766A53"/>
    <w:multiLevelType w:val="hybridMultilevel"/>
    <w:tmpl w:val="8332936C"/>
    <w:lvl w:ilvl="0" w:tplc="706AEECA">
      <w:start w:val="4"/>
      <w:numFmt w:val="bullet"/>
      <w:lvlText w:val="-"/>
      <w:lvlJc w:val="left"/>
      <w:pPr>
        <w:ind w:left="1520" w:hanging="360"/>
      </w:pPr>
      <w:rPr>
        <w:rFonts w:ascii="맑은 고딕" w:eastAsia="맑은 고딕" w:hAnsi="맑은 고딕" w:cs="Times New Roman" w:hint="eastAsia"/>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8">
    <w:nsid w:val="5F661932"/>
    <w:multiLevelType w:val="hybridMultilevel"/>
    <w:tmpl w:val="D8B889EA"/>
    <w:lvl w:ilvl="0" w:tplc="50622802">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261B81"/>
    <w:multiLevelType w:val="hybridMultilevel"/>
    <w:tmpl w:val="E6C6FB50"/>
    <w:lvl w:ilvl="0" w:tplc="D436DA8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7ECC3A30"/>
    <w:multiLevelType w:val="hybridMultilevel"/>
    <w:tmpl w:val="5F6AF362"/>
    <w:lvl w:ilvl="0" w:tplc="DAC07E5E">
      <w:start w:val="1"/>
      <w:numFmt w:val="decimal"/>
      <w:lvlText w:val="%1."/>
      <w:lvlJc w:val="left"/>
      <w:pPr>
        <w:ind w:left="760" w:hanging="360"/>
      </w:pPr>
      <w:rPr>
        <w:rFonts w:eastAsiaTheme="minorEastAsia" w:hAnsi="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8"/>
  </w:num>
  <w:num w:numId="6">
    <w:abstractNumId w:val="2"/>
  </w:num>
  <w:num w:numId="7">
    <w:abstractNumId w:val="4"/>
  </w:num>
  <w:num w:numId="8">
    <w:abstractNumId w:val="1"/>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BC"/>
    <w:rsid w:val="00006827"/>
    <w:rsid w:val="00010CBF"/>
    <w:rsid w:val="00031367"/>
    <w:rsid w:val="000409BB"/>
    <w:rsid w:val="0005628A"/>
    <w:rsid w:val="000574E1"/>
    <w:rsid w:val="00062BFD"/>
    <w:rsid w:val="00083035"/>
    <w:rsid w:val="000A6838"/>
    <w:rsid w:val="000D01A5"/>
    <w:rsid w:val="000D12DE"/>
    <w:rsid w:val="000F2638"/>
    <w:rsid w:val="000F3B19"/>
    <w:rsid w:val="000F625C"/>
    <w:rsid w:val="00103421"/>
    <w:rsid w:val="00107EE1"/>
    <w:rsid w:val="001170E3"/>
    <w:rsid w:val="001176FE"/>
    <w:rsid w:val="00123523"/>
    <w:rsid w:val="001251EE"/>
    <w:rsid w:val="00125ACD"/>
    <w:rsid w:val="00140CEE"/>
    <w:rsid w:val="001452FD"/>
    <w:rsid w:val="001502AC"/>
    <w:rsid w:val="00156DD4"/>
    <w:rsid w:val="00172B77"/>
    <w:rsid w:val="00182F8B"/>
    <w:rsid w:val="001A0D20"/>
    <w:rsid w:val="001A792E"/>
    <w:rsid w:val="001C68F1"/>
    <w:rsid w:val="001D1B9E"/>
    <w:rsid w:val="001D5E9A"/>
    <w:rsid w:val="001D7BA8"/>
    <w:rsid w:val="001E1630"/>
    <w:rsid w:val="001F53F4"/>
    <w:rsid w:val="00203704"/>
    <w:rsid w:val="002154A4"/>
    <w:rsid w:val="00222203"/>
    <w:rsid w:val="00225AD3"/>
    <w:rsid w:val="002444E9"/>
    <w:rsid w:val="0027628D"/>
    <w:rsid w:val="00276DD8"/>
    <w:rsid w:val="00284991"/>
    <w:rsid w:val="002933E6"/>
    <w:rsid w:val="0029509D"/>
    <w:rsid w:val="002A4A0A"/>
    <w:rsid w:val="002B0CBC"/>
    <w:rsid w:val="002B3FB3"/>
    <w:rsid w:val="002B449D"/>
    <w:rsid w:val="002C761D"/>
    <w:rsid w:val="002D3B5E"/>
    <w:rsid w:val="00300D65"/>
    <w:rsid w:val="00301F12"/>
    <w:rsid w:val="00303441"/>
    <w:rsid w:val="00314E3A"/>
    <w:rsid w:val="003170C1"/>
    <w:rsid w:val="00321CF6"/>
    <w:rsid w:val="0032424E"/>
    <w:rsid w:val="00342687"/>
    <w:rsid w:val="003603BB"/>
    <w:rsid w:val="00362864"/>
    <w:rsid w:val="00364664"/>
    <w:rsid w:val="00375A90"/>
    <w:rsid w:val="003832CB"/>
    <w:rsid w:val="003A24F2"/>
    <w:rsid w:val="003B1A78"/>
    <w:rsid w:val="003C042A"/>
    <w:rsid w:val="003C04FB"/>
    <w:rsid w:val="003C1122"/>
    <w:rsid w:val="003E7027"/>
    <w:rsid w:val="003F0838"/>
    <w:rsid w:val="003F6302"/>
    <w:rsid w:val="0040369F"/>
    <w:rsid w:val="00404D94"/>
    <w:rsid w:val="00410A4D"/>
    <w:rsid w:val="004356A1"/>
    <w:rsid w:val="00462F1C"/>
    <w:rsid w:val="004634FC"/>
    <w:rsid w:val="004736D3"/>
    <w:rsid w:val="0047561C"/>
    <w:rsid w:val="00486380"/>
    <w:rsid w:val="004A3F31"/>
    <w:rsid w:val="004C11DF"/>
    <w:rsid w:val="004C2FC7"/>
    <w:rsid w:val="004C5152"/>
    <w:rsid w:val="004E2531"/>
    <w:rsid w:val="004F2403"/>
    <w:rsid w:val="00502176"/>
    <w:rsid w:val="005078D2"/>
    <w:rsid w:val="0051061A"/>
    <w:rsid w:val="00517649"/>
    <w:rsid w:val="00524EAA"/>
    <w:rsid w:val="00527E91"/>
    <w:rsid w:val="005304DD"/>
    <w:rsid w:val="00536882"/>
    <w:rsid w:val="00554A6B"/>
    <w:rsid w:val="00561B55"/>
    <w:rsid w:val="005628BC"/>
    <w:rsid w:val="005713A8"/>
    <w:rsid w:val="00572162"/>
    <w:rsid w:val="00595C1D"/>
    <w:rsid w:val="005A5AA7"/>
    <w:rsid w:val="005B675E"/>
    <w:rsid w:val="005B7F19"/>
    <w:rsid w:val="005C28EF"/>
    <w:rsid w:val="006030EC"/>
    <w:rsid w:val="00616047"/>
    <w:rsid w:val="00624DBB"/>
    <w:rsid w:val="006252B7"/>
    <w:rsid w:val="00636723"/>
    <w:rsid w:val="00643DF2"/>
    <w:rsid w:val="00647322"/>
    <w:rsid w:val="0065710C"/>
    <w:rsid w:val="006760A6"/>
    <w:rsid w:val="00693399"/>
    <w:rsid w:val="006B7FED"/>
    <w:rsid w:val="006D53BB"/>
    <w:rsid w:val="006F6CC2"/>
    <w:rsid w:val="00706177"/>
    <w:rsid w:val="00720D90"/>
    <w:rsid w:val="007358B4"/>
    <w:rsid w:val="00742718"/>
    <w:rsid w:val="007524BF"/>
    <w:rsid w:val="00770944"/>
    <w:rsid w:val="00773C9D"/>
    <w:rsid w:val="00774E15"/>
    <w:rsid w:val="00781D58"/>
    <w:rsid w:val="00782E0E"/>
    <w:rsid w:val="007A69A5"/>
    <w:rsid w:val="007B002F"/>
    <w:rsid w:val="007B03C3"/>
    <w:rsid w:val="007B7C6E"/>
    <w:rsid w:val="007F3B90"/>
    <w:rsid w:val="008236CF"/>
    <w:rsid w:val="008252B1"/>
    <w:rsid w:val="00833810"/>
    <w:rsid w:val="00845C4F"/>
    <w:rsid w:val="0085536D"/>
    <w:rsid w:val="008563D8"/>
    <w:rsid w:val="008726B1"/>
    <w:rsid w:val="008743F1"/>
    <w:rsid w:val="008907C1"/>
    <w:rsid w:val="008939E5"/>
    <w:rsid w:val="008970B0"/>
    <w:rsid w:val="008C4E23"/>
    <w:rsid w:val="008D1068"/>
    <w:rsid w:val="008D3338"/>
    <w:rsid w:val="00910AE4"/>
    <w:rsid w:val="00910C77"/>
    <w:rsid w:val="009129DA"/>
    <w:rsid w:val="00936432"/>
    <w:rsid w:val="00941542"/>
    <w:rsid w:val="009518B3"/>
    <w:rsid w:val="0098381A"/>
    <w:rsid w:val="009906C0"/>
    <w:rsid w:val="00992F05"/>
    <w:rsid w:val="00994497"/>
    <w:rsid w:val="0099715B"/>
    <w:rsid w:val="009A27CF"/>
    <w:rsid w:val="009A69F7"/>
    <w:rsid w:val="009B164E"/>
    <w:rsid w:val="009C27F7"/>
    <w:rsid w:val="009C5D5A"/>
    <w:rsid w:val="009D3BF8"/>
    <w:rsid w:val="009F4F53"/>
    <w:rsid w:val="00A0135D"/>
    <w:rsid w:val="00A2449B"/>
    <w:rsid w:val="00A3677A"/>
    <w:rsid w:val="00A72414"/>
    <w:rsid w:val="00A90567"/>
    <w:rsid w:val="00A970DE"/>
    <w:rsid w:val="00AA374D"/>
    <w:rsid w:val="00AB04C5"/>
    <w:rsid w:val="00AB1D23"/>
    <w:rsid w:val="00AB3222"/>
    <w:rsid w:val="00AB3F56"/>
    <w:rsid w:val="00AE2804"/>
    <w:rsid w:val="00AF1630"/>
    <w:rsid w:val="00B117B7"/>
    <w:rsid w:val="00B17FD8"/>
    <w:rsid w:val="00B24167"/>
    <w:rsid w:val="00B263D5"/>
    <w:rsid w:val="00B33049"/>
    <w:rsid w:val="00B41C54"/>
    <w:rsid w:val="00B42F42"/>
    <w:rsid w:val="00B72D8C"/>
    <w:rsid w:val="00B73BC4"/>
    <w:rsid w:val="00B7474A"/>
    <w:rsid w:val="00B75D2F"/>
    <w:rsid w:val="00B82632"/>
    <w:rsid w:val="00B83839"/>
    <w:rsid w:val="00B90399"/>
    <w:rsid w:val="00BB648C"/>
    <w:rsid w:val="00BC09C9"/>
    <w:rsid w:val="00BE2A76"/>
    <w:rsid w:val="00BF11DB"/>
    <w:rsid w:val="00BF5FE5"/>
    <w:rsid w:val="00C202F6"/>
    <w:rsid w:val="00C46795"/>
    <w:rsid w:val="00C50115"/>
    <w:rsid w:val="00C60A9B"/>
    <w:rsid w:val="00C773B0"/>
    <w:rsid w:val="00C810BE"/>
    <w:rsid w:val="00CA187C"/>
    <w:rsid w:val="00CB5FE2"/>
    <w:rsid w:val="00CC2F3B"/>
    <w:rsid w:val="00CF033D"/>
    <w:rsid w:val="00D03B04"/>
    <w:rsid w:val="00D06334"/>
    <w:rsid w:val="00D3144C"/>
    <w:rsid w:val="00D45BAC"/>
    <w:rsid w:val="00D67D1E"/>
    <w:rsid w:val="00D67F65"/>
    <w:rsid w:val="00D72174"/>
    <w:rsid w:val="00D7527F"/>
    <w:rsid w:val="00D772CD"/>
    <w:rsid w:val="00D83E4C"/>
    <w:rsid w:val="00D9404B"/>
    <w:rsid w:val="00DA3C00"/>
    <w:rsid w:val="00DA7770"/>
    <w:rsid w:val="00DB0380"/>
    <w:rsid w:val="00DB6406"/>
    <w:rsid w:val="00DC00FB"/>
    <w:rsid w:val="00DD58EE"/>
    <w:rsid w:val="00DE1A38"/>
    <w:rsid w:val="00DE419B"/>
    <w:rsid w:val="00DF09CB"/>
    <w:rsid w:val="00E00F17"/>
    <w:rsid w:val="00E10494"/>
    <w:rsid w:val="00E24C0D"/>
    <w:rsid w:val="00E40508"/>
    <w:rsid w:val="00E42EE9"/>
    <w:rsid w:val="00E43766"/>
    <w:rsid w:val="00E77CF0"/>
    <w:rsid w:val="00E92DDD"/>
    <w:rsid w:val="00E95904"/>
    <w:rsid w:val="00E966E1"/>
    <w:rsid w:val="00EB22CE"/>
    <w:rsid w:val="00EB3FB3"/>
    <w:rsid w:val="00EC2894"/>
    <w:rsid w:val="00EC5907"/>
    <w:rsid w:val="00ED55F5"/>
    <w:rsid w:val="00EE3B16"/>
    <w:rsid w:val="00F14E22"/>
    <w:rsid w:val="00F1667B"/>
    <w:rsid w:val="00F2324D"/>
    <w:rsid w:val="00F478F0"/>
    <w:rsid w:val="00F52787"/>
    <w:rsid w:val="00F7422B"/>
    <w:rsid w:val="00F93409"/>
    <w:rsid w:val="00FA59F6"/>
    <w:rsid w:val="00FC71F4"/>
    <w:rsid w:val="00FD6A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uiPriority w:val="99"/>
    <w:unhideWhenUsed/>
    <w:rsid w:val="00EC5907"/>
    <w:rPr>
      <w:color w:val="0000FF"/>
      <w:u w:val="single"/>
    </w:rPr>
  </w:style>
  <w:style w:type="paragraph" w:styleId="a9">
    <w:name w:val="Normal (Web)"/>
    <w:basedOn w:val="a"/>
    <w:uiPriority w:val="99"/>
    <w:semiHidden/>
    <w:unhideWhenUsed/>
    <w:rsid w:val="00B73BC4"/>
    <w:rPr>
      <w:rFonts w:ascii="굴림" w:eastAsia="굴림" w:hAnsi="굴림" w:cs="굴림"/>
      <w:kern w:val="0"/>
      <w:sz w:val="24"/>
      <w:szCs w:val="24"/>
    </w:rPr>
  </w:style>
  <w:style w:type="character" w:styleId="aa">
    <w:name w:val="Strong"/>
    <w:basedOn w:val="a0"/>
    <w:uiPriority w:val="22"/>
    <w:qFormat/>
    <w:rsid w:val="00B73B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uiPriority w:val="99"/>
    <w:unhideWhenUsed/>
    <w:rsid w:val="00EC5907"/>
    <w:rPr>
      <w:color w:val="0000FF"/>
      <w:u w:val="single"/>
    </w:rPr>
  </w:style>
  <w:style w:type="paragraph" w:styleId="a9">
    <w:name w:val="Normal (Web)"/>
    <w:basedOn w:val="a"/>
    <w:uiPriority w:val="99"/>
    <w:semiHidden/>
    <w:unhideWhenUsed/>
    <w:rsid w:val="00B73BC4"/>
    <w:rPr>
      <w:rFonts w:ascii="굴림" w:eastAsia="굴림" w:hAnsi="굴림" w:cs="굴림"/>
      <w:kern w:val="0"/>
      <w:sz w:val="24"/>
      <w:szCs w:val="24"/>
    </w:rPr>
  </w:style>
  <w:style w:type="character" w:styleId="aa">
    <w:name w:val="Strong"/>
    <w:basedOn w:val="a0"/>
    <w:uiPriority w:val="22"/>
    <w:qFormat/>
    <w:rsid w:val="00B73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379569">
      <w:bodyDiv w:val="1"/>
      <w:marLeft w:val="0"/>
      <w:marRight w:val="0"/>
      <w:marTop w:val="0"/>
      <w:marBottom w:val="0"/>
      <w:divBdr>
        <w:top w:val="none" w:sz="0" w:space="0" w:color="auto"/>
        <w:left w:val="none" w:sz="0" w:space="0" w:color="auto"/>
        <w:bottom w:val="none" w:sz="0" w:space="0" w:color="auto"/>
        <w:right w:val="none" w:sz="0" w:space="0" w:color="auto"/>
      </w:divBdr>
      <w:divsChild>
        <w:div w:id="859860637">
          <w:blockQuote w:val="1"/>
          <w:marLeft w:val="30"/>
          <w:marRight w:val="720"/>
          <w:marTop w:val="100"/>
          <w:marBottom w:val="100"/>
          <w:divBdr>
            <w:top w:val="none" w:sz="0" w:space="0" w:color="auto"/>
            <w:left w:val="single" w:sz="12" w:space="4" w:color="000000"/>
            <w:bottom w:val="none" w:sz="0" w:space="0" w:color="auto"/>
            <w:right w:val="none" w:sz="0" w:space="0" w:color="auto"/>
          </w:divBdr>
          <w:divsChild>
            <w:div w:id="1668509378">
              <w:blockQuote w:val="1"/>
              <w:marLeft w:val="30"/>
              <w:marRight w:val="720"/>
              <w:marTop w:val="100"/>
              <w:marBottom w:val="100"/>
              <w:divBdr>
                <w:top w:val="none" w:sz="0" w:space="0" w:color="auto"/>
                <w:left w:val="single" w:sz="12" w:space="4" w:color="000000"/>
                <w:bottom w:val="none" w:sz="0" w:space="0" w:color="auto"/>
                <w:right w:val="none" w:sz="0" w:space="0" w:color="auto"/>
              </w:divBdr>
            </w:div>
          </w:divsChild>
        </w:div>
      </w:divsChild>
    </w:div>
    <w:div w:id="102082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munications@asaninst.org" TargetMode="External"/><Relationship Id="rId4" Type="http://schemas.openxmlformats.org/officeDocument/2006/relationships/settings" Target="settings.xml"/><Relationship Id="rId9" Type="http://schemas.openxmlformats.org/officeDocument/2006/relationships/hyperlink" Target="mailto:kahyeoh@asaninst.org" TargetMode="External"/><Relationship Id="rId14" Type="http://schemas.openxmlformats.org/officeDocument/2006/relationships/image" Target="media/image5.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139</Words>
  <Characters>794</Characters>
  <Application>Microsoft Office Word</Application>
  <DocSecurity>0</DocSecurity>
  <Lines>6</Lines>
  <Paragraphs>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auney</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auney</dc:creator>
  <cp:lastModifiedBy>AutoBVT</cp:lastModifiedBy>
  <cp:revision>4</cp:revision>
  <cp:lastPrinted>2013-08-19T03:24:00Z</cp:lastPrinted>
  <dcterms:created xsi:type="dcterms:W3CDTF">2013-10-04T05:13:00Z</dcterms:created>
  <dcterms:modified xsi:type="dcterms:W3CDTF">2013-10-04T05:42:00Z</dcterms:modified>
</cp:coreProperties>
</file>