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9E5C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E0309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71381B">
              <w:rPr>
                <w:rFonts w:hint="eastAsia"/>
                <w:b/>
              </w:rPr>
              <w:t>8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5C7517">
              <w:rPr>
                <w:rFonts w:hint="eastAsia"/>
                <w:b/>
              </w:rPr>
              <w:t>0</w:t>
            </w:r>
            <w:r w:rsidR="00E45844">
              <w:rPr>
                <w:rFonts w:hint="eastAsia"/>
                <w:b/>
              </w:rPr>
              <w:t>3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E45844">
              <w:rPr>
                <w:rFonts w:hint="eastAsia"/>
                <w:b/>
              </w:rPr>
              <w:t>2</w:t>
            </w:r>
            <w:r w:rsidR="00440394">
              <w:rPr>
                <w:rFonts w:hint="eastAsia"/>
                <w:b/>
              </w:rPr>
              <w:t>9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D54B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454C22">
              <w:rPr>
                <w:rFonts w:hint="eastAsia"/>
                <w:b/>
              </w:rPr>
              <w:t>2장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4B719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</w:t>
            </w:r>
          </w:p>
        </w:tc>
      </w:tr>
      <w:tr w:rsidR="00156A42" w:rsidRPr="00D3334E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F7464D" w:rsidRPr="00E10494" w:rsidRDefault="00156A42" w:rsidP="00885ED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</w:t>
            </w:r>
            <w:r w:rsidR="004B7194">
              <w:rPr>
                <w:rFonts w:hint="eastAsia"/>
                <w:b/>
              </w:rPr>
              <w:t>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4F4F8B" w:rsidP="00E15708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250166</wp:posOffset>
                </wp:positionH>
                <wp:positionV relativeFrom="paragraph">
                  <wp:posOffset>195987</wp:posOffset>
                </wp:positionV>
                <wp:extent cx="6124575" cy="733246"/>
                <wp:effectExtent l="0" t="0" r="285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3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82" w:rsidRPr="00F94D93" w:rsidRDefault="00455D82" w:rsidP="00455D82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94D93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함재봉</w:t>
                            </w:r>
                            <w:r w:rsidRPr="00F94D93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09C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아산정책연구</w:t>
                            </w:r>
                            <w:r w:rsidRPr="00F94D93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원장, </w:t>
                            </w:r>
                            <w:proofErr w:type="spellStart"/>
                            <w:r w:rsidR="00E4584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네이버</w:t>
                            </w:r>
                            <w:proofErr w:type="spellEnd"/>
                            <w:r w:rsidR="005745B1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문화재단</w:t>
                            </w:r>
                            <w:r w:rsidR="00E4584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4D93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‘열린 연단</w:t>
                            </w:r>
                            <w:proofErr w:type="gramStart"/>
                            <w:r w:rsidRPr="00F94D93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:문화의</w:t>
                            </w:r>
                            <w:proofErr w:type="gramEnd"/>
                            <w:r w:rsidRPr="00F94D93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 안과 밖’</w:t>
                            </w:r>
                          </w:p>
                          <w:p w:rsidR="00455D82" w:rsidRPr="00A4458E" w:rsidRDefault="00455D82" w:rsidP="00455D82">
                            <w:pPr>
                              <w:jc w:val="center"/>
                              <w:rPr>
                                <w:rFonts w:eastAsiaTheme="minorHAnsi" w:cs="바탕"/>
                                <w:b/>
                                <w:sz w:val="28"/>
                                <w:szCs w:val="28"/>
                              </w:rPr>
                            </w:pPr>
                            <w:r w:rsidRPr="00F94D93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‘문명</w:t>
                            </w:r>
                            <w:r w:rsidRPr="00F94D93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 충돌과 다문화</w:t>
                            </w:r>
                            <w:r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’ </w:t>
                            </w:r>
                            <w:r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주제 강연 진행</w:t>
                            </w:r>
                          </w:p>
                          <w:p w:rsidR="005B0CFD" w:rsidRPr="00455D82" w:rsidRDefault="005B0CFD" w:rsidP="006A21E4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7pt;margin-top:15.45pt;width:482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" strokecolor="black [3213]" strokeweight="1.5pt">
                <v:textbox>
                  <w:txbxContent>
                    <w:p w:rsidR="00455D82" w:rsidRPr="00F94D93" w:rsidRDefault="00455D82" w:rsidP="00455D82">
                      <w:pPr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F94D93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함재봉</w:t>
                      </w:r>
                      <w:r w:rsidRPr="00F94D93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109C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아산정책연구</w:t>
                      </w:r>
                      <w:r w:rsidRPr="00F94D93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원장, </w:t>
                      </w:r>
                      <w:proofErr w:type="spellStart"/>
                      <w:r w:rsidR="00E45844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네이버</w:t>
                      </w:r>
                      <w:proofErr w:type="spellEnd"/>
                      <w:r w:rsidR="005745B1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문화재단</w:t>
                      </w:r>
                      <w:r w:rsidR="00E45844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4D93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‘열린 연단</w:t>
                      </w:r>
                      <w:proofErr w:type="gramStart"/>
                      <w:r w:rsidRPr="00F94D93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:문화의</w:t>
                      </w:r>
                      <w:proofErr w:type="gramEnd"/>
                      <w:r w:rsidRPr="00F94D93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 안과 밖’</w:t>
                      </w:r>
                    </w:p>
                    <w:p w:rsidR="00455D82" w:rsidRPr="00A4458E" w:rsidRDefault="00455D82" w:rsidP="00455D82">
                      <w:pPr>
                        <w:jc w:val="center"/>
                        <w:rPr>
                          <w:rFonts w:eastAsiaTheme="minorHAnsi" w:cs="바탕"/>
                          <w:b/>
                          <w:sz w:val="28"/>
                          <w:szCs w:val="28"/>
                        </w:rPr>
                      </w:pPr>
                      <w:r w:rsidRPr="00F94D93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‘문명</w:t>
                      </w:r>
                      <w:r w:rsidRPr="00F94D93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 충돌과 다문화</w:t>
                      </w:r>
                      <w:r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’ </w:t>
                      </w:r>
                      <w:r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주제 강연 진행</w:t>
                      </w:r>
                    </w:p>
                    <w:p w:rsidR="005B0CFD" w:rsidRPr="00455D82" w:rsidRDefault="005B0CFD" w:rsidP="006A21E4">
                      <w:pPr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485663" w:rsidRDefault="00485663" w:rsidP="00D81394">
      <w:pPr>
        <w:pStyle w:val="ab"/>
        <w:tabs>
          <w:tab w:val="left" w:pos="9639"/>
        </w:tabs>
        <w:ind w:leftChars="254" w:left="508" w:rightChars="342" w:right="684"/>
        <w:rPr>
          <w:spacing w:val="-12"/>
          <w:sz w:val="22"/>
        </w:rPr>
      </w:pPr>
    </w:p>
    <w:p w:rsidR="00455D82" w:rsidRPr="00455D82" w:rsidRDefault="00455D82" w:rsidP="00455D82">
      <w:pPr>
        <w:pStyle w:val="ab"/>
        <w:tabs>
          <w:tab w:val="left" w:pos="9639"/>
        </w:tabs>
        <w:spacing w:before="240"/>
        <w:ind w:leftChars="254" w:left="508" w:rightChars="342" w:right="684"/>
        <w:rPr>
          <w:spacing w:val="-12"/>
          <w:sz w:val="24"/>
          <w:szCs w:val="24"/>
        </w:rPr>
      </w:pPr>
      <w:r w:rsidRPr="00455D82">
        <w:rPr>
          <w:rFonts w:hint="eastAsia"/>
          <w:spacing w:val="-12"/>
          <w:sz w:val="24"/>
          <w:szCs w:val="24"/>
        </w:rPr>
        <w:t>아산정책연구원</w:t>
      </w:r>
      <w:r w:rsidRPr="00455D82">
        <w:rPr>
          <w:spacing w:val="-12"/>
          <w:sz w:val="24"/>
          <w:szCs w:val="24"/>
        </w:rPr>
        <w:t xml:space="preserve"> 함재봉 원장은 오는 31일(토) 오후 2시 한남동 블루스퀘어 </w:t>
      </w:r>
      <w:proofErr w:type="spellStart"/>
      <w:r w:rsidRPr="00455D82">
        <w:rPr>
          <w:spacing w:val="-12"/>
          <w:sz w:val="24"/>
          <w:szCs w:val="24"/>
        </w:rPr>
        <w:t>카오스홀에서</w:t>
      </w:r>
      <w:proofErr w:type="spellEnd"/>
      <w:r w:rsidRPr="00455D82">
        <w:rPr>
          <w:spacing w:val="-12"/>
          <w:sz w:val="24"/>
          <w:szCs w:val="24"/>
        </w:rPr>
        <w:t xml:space="preserve"> 열리는 </w:t>
      </w:r>
      <w:proofErr w:type="spellStart"/>
      <w:r>
        <w:rPr>
          <w:rFonts w:hint="eastAsia"/>
          <w:spacing w:val="-12"/>
          <w:sz w:val="24"/>
          <w:szCs w:val="24"/>
        </w:rPr>
        <w:t>네이버</w:t>
      </w:r>
      <w:proofErr w:type="spellEnd"/>
      <w:r w:rsidR="005745B1">
        <w:rPr>
          <w:rFonts w:hint="eastAsia"/>
          <w:spacing w:val="-12"/>
          <w:sz w:val="24"/>
          <w:szCs w:val="24"/>
        </w:rPr>
        <w:t xml:space="preserve"> 문화재단</w:t>
      </w:r>
      <w:r>
        <w:rPr>
          <w:rFonts w:hint="eastAsia"/>
          <w:spacing w:val="-12"/>
          <w:sz w:val="24"/>
          <w:szCs w:val="24"/>
        </w:rPr>
        <w:t xml:space="preserve">의 </w:t>
      </w:r>
      <w:r w:rsidRPr="00455D82">
        <w:rPr>
          <w:spacing w:val="-12"/>
          <w:sz w:val="24"/>
          <w:szCs w:val="24"/>
        </w:rPr>
        <w:t>인문학 강연 시리즈 ‘</w:t>
      </w:r>
      <w:proofErr w:type="spellStart"/>
      <w:r w:rsidRPr="00455D82">
        <w:rPr>
          <w:spacing w:val="-12"/>
          <w:sz w:val="24"/>
          <w:szCs w:val="24"/>
        </w:rPr>
        <w:t>열린연단</w:t>
      </w:r>
      <w:proofErr w:type="spellEnd"/>
      <w:r w:rsidRPr="00455D82">
        <w:rPr>
          <w:spacing w:val="-12"/>
          <w:sz w:val="24"/>
          <w:szCs w:val="24"/>
        </w:rPr>
        <w:t xml:space="preserve">: 문화의 안과 밖’에서 ‘문명 충돌과 다문화’라는 주제로 강연한다. </w:t>
      </w:r>
      <w:bookmarkStart w:id="0" w:name="_GoBack"/>
      <w:bookmarkEnd w:id="0"/>
    </w:p>
    <w:p w:rsidR="00455D82" w:rsidRPr="00455D82" w:rsidRDefault="00455D82" w:rsidP="00455D82">
      <w:pPr>
        <w:pStyle w:val="ab"/>
        <w:tabs>
          <w:tab w:val="left" w:pos="9639"/>
        </w:tabs>
        <w:spacing w:before="240"/>
        <w:ind w:leftChars="254" w:left="508" w:rightChars="342" w:right="684"/>
        <w:rPr>
          <w:spacing w:val="-12"/>
          <w:sz w:val="24"/>
          <w:szCs w:val="24"/>
        </w:rPr>
      </w:pPr>
      <w:r w:rsidRPr="00455D82">
        <w:rPr>
          <w:spacing w:val="-12"/>
          <w:sz w:val="24"/>
          <w:szCs w:val="24"/>
        </w:rPr>
        <w:t>함</w:t>
      </w:r>
      <w:r w:rsidR="00331954">
        <w:rPr>
          <w:rFonts w:hint="eastAsia"/>
          <w:spacing w:val="-12"/>
          <w:sz w:val="24"/>
          <w:szCs w:val="24"/>
        </w:rPr>
        <w:t xml:space="preserve"> </w:t>
      </w:r>
      <w:r w:rsidRPr="00455D82">
        <w:rPr>
          <w:spacing w:val="-12"/>
          <w:sz w:val="24"/>
          <w:szCs w:val="24"/>
        </w:rPr>
        <w:t xml:space="preserve">원장은 </w:t>
      </w:r>
      <w:r w:rsidR="009143B9">
        <w:rPr>
          <w:spacing w:val="-12"/>
          <w:sz w:val="24"/>
          <w:szCs w:val="24"/>
        </w:rPr>
        <w:t>‘</w:t>
      </w:r>
      <w:proofErr w:type="spellStart"/>
      <w:r w:rsidR="009143B9" w:rsidRPr="009143B9">
        <w:rPr>
          <w:rFonts w:hint="eastAsia"/>
          <w:spacing w:val="-12"/>
          <w:sz w:val="24"/>
          <w:szCs w:val="24"/>
        </w:rPr>
        <w:t>문명충돌론은</w:t>
      </w:r>
      <w:proofErr w:type="spellEnd"/>
      <w:r w:rsidR="009143B9" w:rsidRPr="009143B9">
        <w:rPr>
          <w:spacing w:val="-12"/>
          <w:sz w:val="24"/>
          <w:szCs w:val="24"/>
        </w:rPr>
        <w:t xml:space="preserve"> 오늘날 전세계에서 벌어지고 있는 인종 간, 민족 간, 종교 간 갈등을 분석하는데 과연 유용한 틀인가?</w:t>
      </w:r>
      <w:r w:rsidR="00FB23AC">
        <w:rPr>
          <w:spacing w:val="-12"/>
          <w:sz w:val="24"/>
          <w:szCs w:val="24"/>
        </w:rPr>
        <w:t>’</w:t>
      </w:r>
      <w:r w:rsidR="009143B9" w:rsidRPr="009143B9">
        <w:rPr>
          <w:spacing w:val="-12"/>
          <w:sz w:val="24"/>
          <w:szCs w:val="24"/>
        </w:rPr>
        <w:t xml:space="preserve"> </w:t>
      </w:r>
      <w:r w:rsidR="00FB23AC">
        <w:rPr>
          <w:spacing w:val="-12"/>
          <w:sz w:val="24"/>
          <w:szCs w:val="24"/>
        </w:rPr>
        <w:t>‘</w:t>
      </w:r>
      <w:r w:rsidR="009143B9" w:rsidRPr="009143B9">
        <w:rPr>
          <w:spacing w:val="-12"/>
          <w:sz w:val="24"/>
          <w:szCs w:val="24"/>
        </w:rPr>
        <w:t xml:space="preserve">다문화주의는 </w:t>
      </w:r>
      <w:proofErr w:type="spellStart"/>
      <w:r w:rsidR="009143B9" w:rsidRPr="009143B9">
        <w:rPr>
          <w:spacing w:val="-12"/>
          <w:sz w:val="24"/>
          <w:szCs w:val="24"/>
        </w:rPr>
        <w:t>다인종</w:t>
      </w:r>
      <w:proofErr w:type="spellEnd"/>
      <w:r w:rsidR="009143B9" w:rsidRPr="009143B9">
        <w:rPr>
          <w:spacing w:val="-12"/>
          <w:sz w:val="24"/>
          <w:szCs w:val="24"/>
        </w:rPr>
        <w:t>, 다민족 사회가 겪고 있는 문제를 이해하고 해결하는데 효과적인 정책인가?</w:t>
      </w:r>
      <w:r w:rsidR="009143B9">
        <w:rPr>
          <w:spacing w:val="-12"/>
          <w:sz w:val="24"/>
          <w:szCs w:val="24"/>
        </w:rPr>
        <w:t>’</w:t>
      </w:r>
      <w:r w:rsidR="005A09FD">
        <w:rPr>
          <w:rFonts w:hint="eastAsia"/>
          <w:spacing w:val="-12"/>
          <w:sz w:val="24"/>
          <w:szCs w:val="24"/>
        </w:rPr>
        <w:t>라는</w:t>
      </w:r>
      <w:r w:rsidR="00440394">
        <w:rPr>
          <w:rFonts w:hint="eastAsia"/>
          <w:spacing w:val="-12"/>
          <w:sz w:val="24"/>
          <w:szCs w:val="24"/>
        </w:rPr>
        <w:t xml:space="preserve"> </w:t>
      </w:r>
      <w:r w:rsidR="005A09FD">
        <w:rPr>
          <w:rFonts w:hint="eastAsia"/>
          <w:spacing w:val="-12"/>
          <w:sz w:val="24"/>
          <w:szCs w:val="24"/>
        </w:rPr>
        <w:t xml:space="preserve">질문을 </w:t>
      </w:r>
      <w:r w:rsidR="00331954">
        <w:rPr>
          <w:rFonts w:hint="eastAsia"/>
          <w:spacing w:val="-12"/>
          <w:sz w:val="24"/>
          <w:szCs w:val="24"/>
        </w:rPr>
        <w:t xml:space="preserve">던진 후 </w:t>
      </w:r>
      <w:r w:rsidR="00264520">
        <w:rPr>
          <w:spacing w:val="-12"/>
          <w:sz w:val="24"/>
          <w:szCs w:val="24"/>
        </w:rPr>
        <w:t>‘</w:t>
      </w:r>
      <w:proofErr w:type="spellStart"/>
      <w:r w:rsidR="009143B9" w:rsidRPr="009143B9">
        <w:rPr>
          <w:spacing w:val="-12"/>
          <w:sz w:val="24"/>
          <w:szCs w:val="24"/>
        </w:rPr>
        <w:t>문명충돌론과</w:t>
      </w:r>
      <w:proofErr w:type="spellEnd"/>
      <w:r w:rsidR="009143B9" w:rsidRPr="009143B9">
        <w:rPr>
          <w:spacing w:val="-12"/>
          <w:sz w:val="24"/>
          <w:szCs w:val="24"/>
        </w:rPr>
        <w:t xml:space="preserve"> 다문화주의가 전제하는 문화결정론, 문화본질론을 비판하면서 이 두 이론이 오늘의 국내, 국제정치 문제를 이해하고 해결하기에는 </w:t>
      </w:r>
      <w:r w:rsidR="009143B9">
        <w:rPr>
          <w:spacing w:val="-12"/>
          <w:sz w:val="24"/>
          <w:szCs w:val="24"/>
        </w:rPr>
        <w:t>역부족</w:t>
      </w:r>
      <w:r w:rsidR="00FB23AC">
        <w:rPr>
          <w:rFonts w:hint="eastAsia"/>
          <w:spacing w:val="-12"/>
          <w:sz w:val="24"/>
          <w:szCs w:val="24"/>
        </w:rPr>
        <w:t>하다</w:t>
      </w:r>
      <w:r w:rsidR="00264520">
        <w:rPr>
          <w:spacing w:val="-12"/>
          <w:sz w:val="24"/>
          <w:szCs w:val="24"/>
        </w:rPr>
        <w:t>’</w:t>
      </w:r>
      <w:r w:rsidR="00264520">
        <w:rPr>
          <w:rFonts w:hint="eastAsia"/>
          <w:spacing w:val="-12"/>
          <w:sz w:val="24"/>
          <w:szCs w:val="24"/>
        </w:rPr>
        <w:t xml:space="preserve">고 </w:t>
      </w:r>
      <w:r w:rsidR="00FB23AC">
        <w:rPr>
          <w:rFonts w:hint="eastAsia"/>
          <w:spacing w:val="-12"/>
          <w:sz w:val="24"/>
          <w:szCs w:val="24"/>
        </w:rPr>
        <w:t>주장한다.</w:t>
      </w:r>
      <w:r w:rsidRPr="00455D82">
        <w:rPr>
          <w:spacing w:val="-12"/>
          <w:sz w:val="24"/>
          <w:szCs w:val="24"/>
        </w:rPr>
        <w:t xml:space="preserve"> </w:t>
      </w:r>
    </w:p>
    <w:p w:rsidR="00455D82" w:rsidRPr="00455D82" w:rsidRDefault="00455D82" w:rsidP="00455D82">
      <w:pPr>
        <w:pStyle w:val="ab"/>
        <w:tabs>
          <w:tab w:val="left" w:pos="9639"/>
        </w:tabs>
        <w:spacing w:before="240"/>
        <w:ind w:leftChars="254" w:left="508" w:rightChars="342" w:right="684"/>
        <w:rPr>
          <w:spacing w:val="-12"/>
          <w:sz w:val="24"/>
          <w:szCs w:val="24"/>
        </w:rPr>
      </w:pPr>
      <w:r w:rsidRPr="00455D82">
        <w:rPr>
          <w:spacing w:val="-12"/>
          <w:sz w:val="24"/>
          <w:szCs w:val="24"/>
        </w:rPr>
        <w:t>강연 영상과 강연 원고 전문</w:t>
      </w:r>
      <w:r w:rsidR="000B3A6F">
        <w:rPr>
          <w:rFonts w:hint="eastAsia"/>
          <w:spacing w:val="-12"/>
          <w:sz w:val="24"/>
          <w:szCs w:val="24"/>
        </w:rPr>
        <w:t xml:space="preserve">은 </w:t>
      </w:r>
      <w:proofErr w:type="spellStart"/>
      <w:r w:rsidR="000B3A6F">
        <w:rPr>
          <w:rFonts w:hint="eastAsia"/>
          <w:spacing w:val="-12"/>
          <w:sz w:val="24"/>
          <w:szCs w:val="24"/>
        </w:rPr>
        <w:t>열린연단</w:t>
      </w:r>
      <w:proofErr w:type="spellEnd"/>
      <w:r w:rsidR="000B3A6F">
        <w:rPr>
          <w:rFonts w:hint="eastAsia"/>
          <w:spacing w:val="-12"/>
          <w:sz w:val="24"/>
          <w:szCs w:val="24"/>
        </w:rPr>
        <w:t xml:space="preserve"> 홈페이지</w:t>
      </w:r>
      <w:r w:rsidR="000B3A6F" w:rsidRPr="00455D82">
        <w:rPr>
          <w:spacing w:val="-12"/>
          <w:sz w:val="24"/>
          <w:szCs w:val="24"/>
        </w:rPr>
        <w:t>(http://openlectures.naver.com)</w:t>
      </w:r>
      <w:r w:rsidR="000B3A6F">
        <w:rPr>
          <w:rFonts w:hint="eastAsia"/>
          <w:spacing w:val="-12"/>
          <w:sz w:val="24"/>
          <w:szCs w:val="24"/>
        </w:rPr>
        <w:t>를</w:t>
      </w:r>
      <w:r w:rsidRPr="00455D82">
        <w:rPr>
          <w:spacing w:val="-12"/>
          <w:sz w:val="24"/>
          <w:szCs w:val="24"/>
        </w:rPr>
        <w:t xml:space="preserve"> 통해 볼 수 있다.</w:t>
      </w:r>
    </w:p>
    <w:p w:rsidR="00455D82" w:rsidRPr="000B3A6F" w:rsidRDefault="00455D82" w:rsidP="00455D82">
      <w:pPr>
        <w:pStyle w:val="ab"/>
        <w:tabs>
          <w:tab w:val="left" w:pos="9639"/>
        </w:tabs>
        <w:spacing w:before="240"/>
        <w:ind w:leftChars="254" w:left="508" w:rightChars="342" w:right="684"/>
        <w:rPr>
          <w:spacing w:val="-12"/>
          <w:sz w:val="24"/>
          <w:szCs w:val="24"/>
        </w:rPr>
      </w:pPr>
    </w:p>
    <w:p w:rsidR="00455D82" w:rsidRPr="00455D82" w:rsidRDefault="00455D82" w:rsidP="00455D82">
      <w:pPr>
        <w:pStyle w:val="ab"/>
        <w:tabs>
          <w:tab w:val="left" w:pos="9639"/>
        </w:tabs>
        <w:spacing w:before="240"/>
        <w:ind w:leftChars="254" w:left="508" w:rightChars="342" w:right="684"/>
        <w:rPr>
          <w:spacing w:val="-12"/>
          <w:sz w:val="24"/>
          <w:szCs w:val="24"/>
        </w:rPr>
      </w:pPr>
      <w:r w:rsidRPr="00455D82">
        <w:rPr>
          <w:spacing w:val="-12"/>
          <w:sz w:val="24"/>
          <w:szCs w:val="24"/>
        </w:rPr>
        <w:t xml:space="preserve">* </w:t>
      </w:r>
      <w:proofErr w:type="gramStart"/>
      <w:r w:rsidRPr="00455D82">
        <w:rPr>
          <w:spacing w:val="-12"/>
          <w:sz w:val="24"/>
          <w:szCs w:val="24"/>
        </w:rPr>
        <w:t>'</w:t>
      </w:r>
      <w:proofErr w:type="spellStart"/>
      <w:r w:rsidRPr="00455D82">
        <w:rPr>
          <w:spacing w:val="-12"/>
          <w:sz w:val="24"/>
          <w:szCs w:val="24"/>
        </w:rPr>
        <w:t>열린연단</w:t>
      </w:r>
      <w:proofErr w:type="spellEnd"/>
      <w:r w:rsidRPr="00455D82">
        <w:rPr>
          <w:spacing w:val="-12"/>
          <w:sz w:val="24"/>
          <w:szCs w:val="24"/>
        </w:rPr>
        <w:t xml:space="preserve"> :문화의</w:t>
      </w:r>
      <w:proofErr w:type="gramEnd"/>
      <w:r w:rsidRPr="00455D82">
        <w:rPr>
          <w:spacing w:val="-12"/>
          <w:sz w:val="24"/>
          <w:szCs w:val="24"/>
        </w:rPr>
        <w:t xml:space="preserve"> 안과 밖'은 석학들이 직접 주도하는 문화과학 강연 프로젝트로, 김우창 명예교수를 비롯해 유종호 전 연세대 석좌교수, 이덕환 서강대 교수, 이승환 고려대 교수, 김상환 서울대 교수, 문광훈 충북대 교수, </w:t>
      </w:r>
      <w:proofErr w:type="spellStart"/>
      <w:r w:rsidRPr="00455D82">
        <w:rPr>
          <w:spacing w:val="-12"/>
          <w:sz w:val="24"/>
          <w:szCs w:val="24"/>
        </w:rPr>
        <w:t>박명림</w:t>
      </w:r>
      <w:proofErr w:type="spellEnd"/>
      <w:r w:rsidRPr="00455D82">
        <w:rPr>
          <w:spacing w:val="-12"/>
          <w:sz w:val="24"/>
          <w:szCs w:val="24"/>
        </w:rPr>
        <w:t xml:space="preserve"> 연세대 교수 등 7명의 운영위원이 강연 기획부터 강사 섭외, 강연 진행까지 프로젝트 전반을 운영하고 있다.</w:t>
      </w:r>
    </w:p>
    <w:p w:rsidR="002D4CFF" w:rsidRDefault="00455D82" w:rsidP="00FB23AC">
      <w:pPr>
        <w:pStyle w:val="ab"/>
        <w:tabs>
          <w:tab w:val="left" w:pos="9639"/>
        </w:tabs>
        <w:spacing w:before="240"/>
        <w:ind w:leftChars="254" w:left="508" w:rightChars="342" w:right="684"/>
        <w:rPr>
          <w:spacing w:val="-12"/>
          <w:sz w:val="24"/>
          <w:szCs w:val="24"/>
        </w:rPr>
      </w:pPr>
      <w:r w:rsidRPr="00455D82">
        <w:rPr>
          <w:spacing w:val="-12"/>
          <w:sz w:val="24"/>
          <w:szCs w:val="24"/>
        </w:rPr>
        <w:t xml:space="preserve">* </w:t>
      </w:r>
      <w:r>
        <w:rPr>
          <w:rFonts w:hint="eastAsia"/>
          <w:spacing w:val="-12"/>
          <w:sz w:val="24"/>
          <w:szCs w:val="24"/>
        </w:rPr>
        <w:t>[</w:t>
      </w:r>
      <w:r w:rsidRPr="00455D82">
        <w:rPr>
          <w:spacing w:val="-12"/>
          <w:sz w:val="24"/>
          <w:szCs w:val="24"/>
        </w:rPr>
        <w:t>첨부자료</w:t>
      </w:r>
      <w:r>
        <w:rPr>
          <w:rFonts w:hint="eastAsia"/>
          <w:spacing w:val="-12"/>
          <w:sz w:val="24"/>
          <w:szCs w:val="24"/>
        </w:rPr>
        <w:t>]</w:t>
      </w:r>
      <w:r w:rsidRPr="00455D82">
        <w:rPr>
          <w:spacing w:val="-12"/>
          <w:sz w:val="24"/>
          <w:szCs w:val="24"/>
        </w:rPr>
        <w:t xml:space="preserve"> 함재봉 원장 </w:t>
      </w:r>
      <w:r w:rsidR="002D4CFF">
        <w:rPr>
          <w:spacing w:val="-12"/>
          <w:sz w:val="24"/>
          <w:szCs w:val="24"/>
        </w:rPr>
        <w:t>프로</w:t>
      </w:r>
      <w:r w:rsidR="002D4CFF">
        <w:rPr>
          <w:rFonts w:hint="eastAsia"/>
          <w:spacing w:val="-12"/>
          <w:sz w:val="24"/>
          <w:szCs w:val="24"/>
        </w:rPr>
        <w:t>필</w:t>
      </w:r>
    </w:p>
    <w:p w:rsidR="00331954" w:rsidRPr="00FB23AC" w:rsidRDefault="00331954" w:rsidP="00FB23AC">
      <w:pPr>
        <w:pStyle w:val="ab"/>
        <w:tabs>
          <w:tab w:val="left" w:pos="9639"/>
        </w:tabs>
        <w:spacing w:before="240"/>
        <w:ind w:leftChars="254" w:left="508" w:rightChars="342" w:right="684"/>
        <w:rPr>
          <w:spacing w:val="-12"/>
          <w:sz w:val="24"/>
          <w:szCs w:val="24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0B3684" w:rsidRPr="000B3684" w:rsidTr="00E74180">
        <w:tc>
          <w:tcPr>
            <w:tcW w:w="9780" w:type="dxa"/>
          </w:tcPr>
          <w:p w:rsidR="000B3684" w:rsidRPr="004130C5" w:rsidRDefault="004B7194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</w:t>
            </w:r>
            <w:r>
              <w:rPr>
                <w:rFonts w:ascii="Microsoft YaHei" w:hint="eastAsia"/>
                <w:sz w:val="18"/>
                <w:szCs w:val="18"/>
              </w:rPr>
              <w:t>한</w:t>
            </w:r>
            <w:r w:rsidRPr="0053612D">
              <w:rPr>
                <w:rFonts w:ascii="Microsoft YaHei" w:hint="eastAsia"/>
                <w:sz w:val="18"/>
                <w:szCs w:val="18"/>
              </w:rPr>
              <w:t>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B07626">
              <w:rPr>
                <w:rFonts w:ascii="Microsoft YaHei" w:eastAsia="Microsoft YaHei" w:hAnsi="Microsoft YaHei"/>
                <w:i/>
                <w:sz w:val="18"/>
                <w:szCs w:val="18"/>
              </w:rPr>
              <w:t>China’s Foreign Policy</w:t>
            </w:r>
            <w:proofErr w:type="gramStart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proofErr w:type="gramEnd"/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2012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5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차지하였다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</w:tc>
      </w:tr>
    </w:tbl>
    <w:p w:rsidR="00455D82" w:rsidRDefault="00455D82" w:rsidP="00455D82">
      <w:pPr>
        <w:widowControl/>
        <w:wordWrap/>
        <w:autoSpaceDE/>
        <w:autoSpaceDN/>
        <w:jc w:val="left"/>
        <w:rPr>
          <w:b/>
          <w:sz w:val="10"/>
          <w:szCs w:val="10"/>
          <w:u w:val="single"/>
        </w:rPr>
      </w:pPr>
    </w:p>
    <w:p w:rsidR="00331954" w:rsidRDefault="00331954" w:rsidP="00455D82">
      <w:pPr>
        <w:widowControl/>
        <w:wordWrap/>
        <w:autoSpaceDE/>
        <w:autoSpaceDN/>
        <w:jc w:val="left"/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847A80" w:rsidRPr="00D3334E" w:rsidTr="00FB07C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7A80" w:rsidRPr="00D3334E" w:rsidRDefault="00847A80" w:rsidP="00365DA1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</w:p>
        </w:tc>
      </w:tr>
    </w:tbl>
    <w:p w:rsidR="00331954" w:rsidRDefault="00331954" w:rsidP="004D6FF8">
      <w:pPr>
        <w:jc w:val="center"/>
        <w:rPr>
          <w:rFonts w:eastAsiaTheme="minorHAnsi"/>
          <w:b/>
          <w:sz w:val="32"/>
          <w:szCs w:val="32"/>
          <w:u w:val="single"/>
        </w:rPr>
      </w:pPr>
    </w:p>
    <w:p w:rsidR="00455D82" w:rsidRDefault="00455D82" w:rsidP="00455D82">
      <w:pPr>
        <w:ind w:firstLineChars="300" w:firstLine="960"/>
        <w:jc w:val="center"/>
        <w:rPr>
          <w:rFonts w:eastAsiaTheme="minorHAnsi"/>
          <w:b/>
          <w:sz w:val="32"/>
          <w:szCs w:val="32"/>
          <w:u w:val="single"/>
        </w:rPr>
      </w:pPr>
    </w:p>
    <w:p w:rsidR="00455D82" w:rsidRDefault="00455D82" w:rsidP="00455D82">
      <w:pPr>
        <w:ind w:firstLineChars="900" w:firstLine="2700"/>
        <w:rPr>
          <w:rFonts w:ascii="맑은 고딕" w:eastAsia="맑은 고딕" w:hAnsi="맑은 고딕"/>
          <w:b/>
          <w:sz w:val="30"/>
          <w:szCs w:val="28"/>
          <w:u w:val="single"/>
        </w:rPr>
      </w:pPr>
      <w:r>
        <w:rPr>
          <w:rFonts w:ascii="맑은 고딕" w:eastAsia="맑은 고딕" w:hAnsi="맑은 고딕" w:hint="eastAsia"/>
          <w:b/>
          <w:sz w:val="30"/>
          <w:szCs w:val="28"/>
          <w:u w:val="single"/>
        </w:rPr>
        <w:t>아산정책연구원 함재봉 원장 프로필</w:t>
      </w:r>
    </w:p>
    <w:p w:rsidR="00455D82" w:rsidRDefault="00455D82" w:rsidP="00455D82">
      <w:pPr>
        <w:ind w:firstLineChars="300" w:firstLine="900"/>
        <w:jc w:val="center"/>
        <w:rPr>
          <w:rFonts w:ascii="맑은 고딕" w:eastAsia="맑은 고딕" w:hAnsi="맑은 고딕"/>
          <w:b/>
          <w:sz w:val="30"/>
          <w:szCs w:val="28"/>
          <w:u w:val="single"/>
        </w:rPr>
      </w:pPr>
    </w:p>
    <w:p w:rsidR="00454C22" w:rsidRPr="00455D82" w:rsidRDefault="00455D82" w:rsidP="00455D82">
      <w:pPr>
        <w:jc w:val="center"/>
        <w:rPr>
          <w:rFonts w:ascii="맑은 고딕" w:eastAsia="맑은 고딕" w:hAnsi="맑은 고딕"/>
          <w:b/>
          <w:sz w:val="30"/>
          <w:szCs w:val="28"/>
          <w:u w:val="single"/>
        </w:rPr>
      </w:pPr>
      <w:r>
        <w:rPr>
          <w:rFonts w:ascii="맑은 고딕" w:eastAsia="맑은 고딕" w:hAnsi="맑은 고딕"/>
          <w:b/>
          <w:noProof/>
          <w:sz w:val="30"/>
          <w:szCs w:val="28"/>
          <w:u w:val="single"/>
        </w:rPr>
        <w:drawing>
          <wp:inline distT="0" distB="0" distL="0" distR="0" wp14:anchorId="72696EE4" wp14:editId="51D0060E">
            <wp:extent cx="2527554" cy="2622430"/>
            <wp:effectExtent l="0" t="0" r="6350" b="6985"/>
            <wp:docPr id="1" name="그림 1" descr="F:\브로셔 수록용 사진\Asan People\Hahm Chaib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브로셔 수록용 사진\Asan People\Hahm Chaibo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70" cy="26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82" w:rsidRDefault="00455D82" w:rsidP="00455D82">
      <w:pPr>
        <w:pStyle w:val="a7"/>
        <w:spacing w:line="276" w:lineRule="auto"/>
        <w:ind w:leftChars="0"/>
        <w:jc w:val="left"/>
        <w:rPr>
          <w:b/>
          <w:sz w:val="28"/>
        </w:rPr>
      </w:pPr>
    </w:p>
    <w:p w:rsidR="00455D82" w:rsidRPr="00455D82" w:rsidRDefault="00455D82" w:rsidP="00455D82">
      <w:pPr>
        <w:pStyle w:val="a7"/>
        <w:numPr>
          <w:ilvl w:val="0"/>
          <w:numId w:val="35"/>
        </w:numPr>
        <w:spacing w:line="276" w:lineRule="auto"/>
        <w:ind w:leftChars="0"/>
        <w:jc w:val="left"/>
        <w:rPr>
          <w:b/>
          <w:sz w:val="28"/>
        </w:rPr>
      </w:pPr>
      <w:r w:rsidRPr="00455D82">
        <w:rPr>
          <w:b/>
          <w:sz w:val="28"/>
        </w:rPr>
        <w:t>Biography</w:t>
      </w:r>
    </w:p>
    <w:p w:rsidR="00455D82" w:rsidRDefault="00455D82" w:rsidP="00455D82">
      <w:pPr>
        <w:pStyle w:val="a7"/>
        <w:spacing w:line="276" w:lineRule="auto"/>
        <w:ind w:leftChars="0"/>
        <w:jc w:val="left"/>
        <w:rPr>
          <w:sz w:val="24"/>
        </w:rPr>
      </w:pPr>
      <w:r w:rsidRPr="00455D82">
        <w:rPr>
          <w:rFonts w:hint="eastAsia"/>
          <w:sz w:val="24"/>
        </w:rPr>
        <w:t>함재봉</w:t>
      </w:r>
      <w:r w:rsidRPr="00455D82">
        <w:rPr>
          <w:sz w:val="24"/>
        </w:rPr>
        <w:t xml:space="preserve"> 박사는 아산정책연구원의 이사장 겸 원장이다. 연세대학교 정치외교학과 교수(1992-2005), 프랑스 파리 유네스코 본부 사회과학국장(2003-2005), 미국 </w:t>
      </w:r>
      <w:proofErr w:type="spellStart"/>
      <w:r w:rsidRPr="00455D82">
        <w:rPr>
          <w:sz w:val="24"/>
        </w:rPr>
        <w:t>서던캘리포니아대학교</w:t>
      </w:r>
      <w:proofErr w:type="spellEnd"/>
      <w:r w:rsidRPr="00455D82">
        <w:rPr>
          <w:sz w:val="24"/>
        </w:rPr>
        <w:t xml:space="preserve"> 한국학연구소 소장 겸 국제관계학부 및 정치학과 교수(2005-2007), </w:t>
      </w:r>
      <w:proofErr w:type="spellStart"/>
      <w:r w:rsidRPr="00455D82">
        <w:rPr>
          <w:sz w:val="24"/>
        </w:rPr>
        <w:t>랜드연구소</w:t>
      </w:r>
      <w:proofErr w:type="spellEnd"/>
      <w:r w:rsidRPr="00455D82">
        <w:rPr>
          <w:sz w:val="24"/>
        </w:rPr>
        <w:t xml:space="preserve"> 선임정치학자(2007-2010) 등을 역임했다. </w:t>
      </w:r>
    </w:p>
    <w:p w:rsidR="00455D82" w:rsidRDefault="00455D82" w:rsidP="00455D82">
      <w:pPr>
        <w:pStyle w:val="a7"/>
        <w:spacing w:line="276" w:lineRule="auto"/>
        <w:ind w:leftChars="0"/>
        <w:jc w:val="left"/>
        <w:rPr>
          <w:sz w:val="24"/>
        </w:rPr>
      </w:pPr>
    </w:p>
    <w:p w:rsidR="00455D82" w:rsidRDefault="00455D82" w:rsidP="00455D82">
      <w:pPr>
        <w:pStyle w:val="a7"/>
        <w:spacing w:line="276" w:lineRule="auto"/>
        <w:ind w:leftChars="0"/>
        <w:jc w:val="left"/>
        <w:rPr>
          <w:sz w:val="24"/>
        </w:rPr>
      </w:pPr>
      <w:r w:rsidRPr="00455D82">
        <w:rPr>
          <w:sz w:val="24"/>
        </w:rPr>
        <w:t>저술로는 『</w:t>
      </w:r>
      <w:proofErr w:type="spellStart"/>
      <w:r w:rsidRPr="00455D82">
        <w:rPr>
          <w:sz w:val="24"/>
        </w:rPr>
        <w:t>한국사람만들기</w:t>
      </w:r>
      <w:proofErr w:type="spellEnd"/>
      <w:r w:rsidRPr="00455D82">
        <w:rPr>
          <w:sz w:val="24"/>
        </w:rPr>
        <w:t xml:space="preserve"> Ⅰ, Ⅱ』(2017, 아산서원), “Keeping Northeast Asia ‘Abnormal’: Origins of the Liberal International Order in Northeast Asia and the New Cold War,” </w:t>
      </w:r>
      <w:proofErr w:type="spellStart"/>
      <w:r w:rsidRPr="00455D82">
        <w:rPr>
          <w:sz w:val="24"/>
        </w:rPr>
        <w:t>Asan</w:t>
      </w:r>
      <w:proofErr w:type="spellEnd"/>
      <w:r w:rsidRPr="00455D82">
        <w:rPr>
          <w:sz w:val="24"/>
        </w:rPr>
        <w:t xml:space="preserve"> Forum (Sep</w:t>
      </w:r>
      <w:proofErr w:type="gramStart"/>
      <w:r w:rsidRPr="00455D82">
        <w:rPr>
          <w:sz w:val="24"/>
        </w:rPr>
        <w:t>.,</w:t>
      </w:r>
      <w:proofErr w:type="gramEnd"/>
      <w:r w:rsidRPr="00455D82">
        <w:rPr>
          <w:sz w:val="24"/>
        </w:rPr>
        <w:t xml:space="preserve"> 2017), “South Korea’s Miraculous Democracy,” Journal of Democracy (Jul., 2008), “The Two South Koreas: A House Divided,” The Washington Quarterly (Jun., 2005), Confucianism for the Modern World (Daniel A. Bell과 공저, 2003, Cambridge University Press), 『유교, 자본주의, 민주주의』(2000, 전통과 현대), 『탈근대와 유교: 한국적 정치담론의 모색』(1998, </w:t>
      </w:r>
      <w:proofErr w:type="spellStart"/>
      <w:r w:rsidRPr="00455D82">
        <w:rPr>
          <w:sz w:val="24"/>
        </w:rPr>
        <w:t>나남</w:t>
      </w:r>
      <w:proofErr w:type="spellEnd"/>
      <w:r w:rsidRPr="00455D82">
        <w:rPr>
          <w:sz w:val="24"/>
        </w:rPr>
        <w:t xml:space="preserve">) 등이 있다. </w:t>
      </w:r>
    </w:p>
    <w:p w:rsidR="00455D82" w:rsidRDefault="00455D82" w:rsidP="00455D82">
      <w:pPr>
        <w:pStyle w:val="a7"/>
        <w:spacing w:line="276" w:lineRule="auto"/>
        <w:ind w:leftChars="0"/>
        <w:jc w:val="left"/>
        <w:rPr>
          <w:sz w:val="24"/>
        </w:rPr>
      </w:pPr>
    </w:p>
    <w:p w:rsidR="00455D82" w:rsidRPr="00455D82" w:rsidRDefault="00455D82" w:rsidP="00455D82">
      <w:pPr>
        <w:pStyle w:val="a7"/>
        <w:spacing w:line="276" w:lineRule="auto"/>
        <w:ind w:leftChars="0"/>
        <w:jc w:val="left"/>
        <w:rPr>
          <w:sz w:val="24"/>
        </w:rPr>
      </w:pPr>
      <w:r w:rsidRPr="00455D82">
        <w:rPr>
          <w:sz w:val="24"/>
        </w:rPr>
        <w:t xml:space="preserve">미국 </w:t>
      </w:r>
      <w:proofErr w:type="spellStart"/>
      <w:r w:rsidRPr="00455D82">
        <w:rPr>
          <w:sz w:val="24"/>
        </w:rPr>
        <w:t>칼튼대학교에서</w:t>
      </w:r>
      <w:proofErr w:type="spellEnd"/>
      <w:r w:rsidRPr="00455D82">
        <w:rPr>
          <w:sz w:val="24"/>
        </w:rPr>
        <w:t xml:space="preserve"> 경제학 학사학위(1980), </w:t>
      </w:r>
      <w:proofErr w:type="spellStart"/>
      <w:r w:rsidRPr="00455D82">
        <w:rPr>
          <w:sz w:val="24"/>
        </w:rPr>
        <w:t>존스홉킨스대학교에서</w:t>
      </w:r>
      <w:proofErr w:type="spellEnd"/>
      <w:r w:rsidRPr="00455D82">
        <w:rPr>
          <w:sz w:val="24"/>
        </w:rPr>
        <w:t xml:space="preserve"> 정치학 석사 및 박사학위(1992)를 취득하였다.</w:t>
      </w:r>
    </w:p>
    <w:p w:rsidR="00707AE2" w:rsidRPr="00455D82" w:rsidRDefault="00707AE2" w:rsidP="00455D82">
      <w:pPr>
        <w:pStyle w:val="a7"/>
        <w:spacing w:line="276" w:lineRule="auto"/>
        <w:ind w:leftChars="0"/>
        <w:jc w:val="left"/>
        <w:rPr>
          <w:sz w:val="24"/>
        </w:rPr>
      </w:pPr>
    </w:p>
    <w:sectPr w:rsidR="00707AE2" w:rsidRPr="00455D82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7D" w:rsidRDefault="0025407D" w:rsidP="00172B77">
      <w:r>
        <w:separator/>
      </w:r>
    </w:p>
  </w:endnote>
  <w:endnote w:type="continuationSeparator" w:id="0">
    <w:p w:rsidR="0025407D" w:rsidRDefault="0025407D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7D" w:rsidRDefault="0025407D" w:rsidP="00172B77">
      <w:r>
        <w:separator/>
      </w:r>
    </w:p>
  </w:footnote>
  <w:footnote w:type="continuationSeparator" w:id="0">
    <w:p w:rsidR="0025407D" w:rsidRDefault="0025407D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7A4553A"/>
    <w:multiLevelType w:val="hybridMultilevel"/>
    <w:tmpl w:val="AB2C4DC6"/>
    <w:lvl w:ilvl="0" w:tplc="093CC7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42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A5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0E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E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09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04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B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>
    <w:nsid w:val="15C55708"/>
    <w:multiLevelType w:val="hybridMultilevel"/>
    <w:tmpl w:val="111A7F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283D6CFD"/>
    <w:multiLevelType w:val="hybridMultilevel"/>
    <w:tmpl w:val="E86050C6"/>
    <w:lvl w:ilvl="0" w:tplc="537C12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E9C1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02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40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3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A9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5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A9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06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2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3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4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9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21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5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2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3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14"/>
  </w:num>
  <w:num w:numId="5">
    <w:abstractNumId w:val="29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5"/>
  </w:num>
  <w:num w:numId="11">
    <w:abstractNumId w:val="24"/>
  </w:num>
  <w:num w:numId="12">
    <w:abstractNumId w:val="27"/>
  </w:num>
  <w:num w:numId="13">
    <w:abstractNumId w:val="17"/>
  </w:num>
  <w:num w:numId="14">
    <w:abstractNumId w:val="21"/>
  </w:num>
  <w:num w:numId="15">
    <w:abstractNumId w:val="16"/>
  </w:num>
  <w:num w:numId="16">
    <w:abstractNumId w:val="33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2"/>
  </w:num>
  <w:num w:numId="21">
    <w:abstractNumId w:val="18"/>
  </w:num>
  <w:num w:numId="22">
    <w:abstractNumId w:val="11"/>
  </w:num>
  <w:num w:numId="23">
    <w:abstractNumId w:val="22"/>
  </w:num>
  <w:num w:numId="24">
    <w:abstractNumId w:val="4"/>
  </w:num>
  <w:num w:numId="25">
    <w:abstractNumId w:val="26"/>
  </w:num>
  <w:num w:numId="26">
    <w:abstractNumId w:val="28"/>
  </w:num>
  <w:num w:numId="27">
    <w:abstractNumId w:val="10"/>
  </w:num>
  <w:num w:numId="28">
    <w:abstractNumId w:val="30"/>
  </w:num>
  <w:num w:numId="29">
    <w:abstractNumId w:val="2"/>
  </w:num>
  <w:num w:numId="30">
    <w:abstractNumId w:val="0"/>
  </w:num>
  <w:num w:numId="31">
    <w:abstractNumId w:val="9"/>
  </w:num>
  <w:num w:numId="32">
    <w:abstractNumId w:val="23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0096"/>
    <w:rsid w:val="00001750"/>
    <w:rsid w:val="0001230E"/>
    <w:rsid w:val="00014833"/>
    <w:rsid w:val="00016F48"/>
    <w:rsid w:val="000238B6"/>
    <w:rsid w:val="00031176"/>
    <w:rsid w:val="00034E92"/>
    <w:rsid w:val="00036A4E"/>
    <w:rsid w:val="00037EDD"/>
    <w:rsid w:val="000400D6"/>
    <w:rsid w:val="00042E61"/>
    <w:rsid w:val="0004702D"/>
    <w:rsid w:val="0005312E"/>
    <w:rsid w:val="00054B42"/>
    <w:rsid w:val="000578EB"/>
    <w:rsid w:val="000627D7"/>
    <w:rsid w:val="000700FD"/>
    <w:rsid w:val="000764AB"/>
    <w:rsid w:val="00080DE8"/>
    <w:rsid w:val="00090DC9"/>
    <w:rsid w:val="000A33F9"/>
    <w:rsid w:val="000A57B9"/>
    <w:rsid w:val="000A5BB0"/>
    <w:rsid w:val="000A6EFA"/>
    <w:rsid w:val="000B3684"/>
    <w:rsid w:val="000B3A6F"/>
    <w:rsid w:val="000B7AB5"/>
    <w:rsid w:val="000C3823"/>
    <w:rsid w:val="000C73A2"/>
    <w:rsid w:val="000C7DA9"/>
    <w:rsid w:val="000D003B"/>
    <w:rsid w:val="000D1B15"/>
    <w:rsid w:val="000D4088"/>
    <w:rsid w:val="000E0469"/>
    <w:rsid w:val="000E6ED8"/>
    <w:rsid w:val="000E73EF"/>
    <w:rsid w:val="000E7DDB"/>
    <w:rsid w:val="000F7542"/>
    <w:rsid w:val="001072C7"/>
    <w:rsid w:val="0010769C"/>
    <w:rsid w:val="00114C5D"/>
    <w:rsid w:val="00135C23"/>
    <w:rsid w:val="00145491"/>
    <w:rsid w:val="00151A64"/>
    <w:rsid w:val="00151D6F"/>
    <w:rsid w:val="00156A42"/>
    <w:rsid w:val="001638C7"/>
    <w:rsid w:val="00165189"/>
    <w:rsid w:val="00171C3E"/>
    <w:rsid w:val="00172349"/>
    <w:rsid w:val="00172B77"/>
    <w:rsid w:val="00172E7F"/>
    <w:rsid w:val="00176213"/>
    <w:rsid w:val="0017714C"/>
    <w:rsid w:val="00180F61"/>
    <w:rsid w:val="001837A0"/>
    <w:rsid w:val="00184F1F"/>
    <w:rsid w:val="00190735"/>
    <w:rsid w:val="0019379F"/>
    <w:rsid w:val="0019396D"/>
    <w:rsid w:val="001950D6"/>
    <w:rsid w:val="00197E36"/>
    <w:rsid w:val="001B2D35"/>
    <w:rsid w:val="001B32A1"/>
    <w:rsid w:val="001B3F54"/>
    <w:rsid w:val="001B598F"/>
    <w:rsid w:val="001B642E"/>
    <w:rsid w:val="001C0375"/>
    <w:rsid w:val="001C296C"/>
    <w:rsid w:val="001C7867"/>
    <w:rsid w:val="001E4618"/>
    <w:rsid w:val="001F29BF"/>
    <w:rsid w:val="001F3AC7"/>
    <w:rsid w:val="001F43F5"/>
    <w:rsid w:val="001F5606"/>
    <w:rsid w:val="001F5E4C"/>
    <w:rsid w:val="001F6A6E"/>
    <w:rsid w:val="00203704"/>
    <w:rsid w:val="00203B2C"/>
    <w:rsid w:val="00207E83"/>
    <w:rsid w:val="00221EFE"/>
    <w:rsid w:val="00225AD3"/>
    <w:rsid w:val="002272FD"/>
    <w:rsid w:val="0023237E"/>
    <w:rsid w:val="0024051C"/>
    <w:rsid w:val="00241B89"/>
    <w:rsid w:val="00243342"/>
    <w:rsid w:val="00243B83"/>
    <w:rsid w:val="00245644"/>
    <w:rsid w:val="0024634A"/>
    <w:rsid w:val="00246CF3"/>
    <w:rsid w:val="00247078"/>
    <w:rsid w:val="0024778F"/>
    <w:rsid w:val="00251E9B"/>
    <w:rsid w:val="0025355C"/>
    <w:rsid w:val="0025407D"/>
    <w:rsid w:val="00254EAC"/>
    <w:rsid w:val="0026125F"/>
    <w:rsid w:val="00261EB6"/>
    <w:rsid w:val="00264139"/>
    <w:rsid w:val="00264520"/>
    <w:rsid w:val="00264B99"/>
    <w:rsid w:val="00267329"/>
    <w:rsid w:val="00277CAF"/>
    <w:rsid w:val="00295DAC"/>
    <w:rsid w:val="002A1A4E"/>
    <w:rsid w:val="002A282F"/>
    <w:rsid w:val="002A477D"/>
    <w:rsid w:val="002A6B53"/>
    <w:rsid w:val="002B2914"/>
    <w:rsid w:val="002B3FB3"/>
    <w:rsid w:val="002C3F8B"/>
    <w:rsid w:val="002C419D"/>
    <w:rsid w:val="002C63EA"/>
    <w:rsid w:val="002C6A7C"/>
    <w:rsid w:val="002C73E0"/>
    <w:rsid w:val="002C7741"/>
    <w:rsid w:val="002C7744"/>
    <w:rsid w:val="002D4CFF"/>
    <w:rsid w:val="002D5145"/>
    <w:rsid w:val="002D5D51"/>
    <w:rsid w:val="002E074B"/>
    <w:rsid w:val="002E315E"/>
    <w:rsid w:val="002E3F06"/>
    <w:rsid w:val="002E4EE1"/>
    <w:rsid w:val="002E71B3"/>
    <w:rsid w:val="002F149F"/>
    <w:rsid w:val="002F4B29"/>
    <w:rsid w:val="002F6CCC"/>
    <w:rsid w:val="003000CE"/>
    <w:rsid w:val="00305950"/>
    <w:rsid w:val="0030729E"/>
    <w:rsid w:val="00315CFD"/>
    <w:rsid w:val="00327FA4"/>
    <w:rsid w:val="00330CDD"/>
    <w:rsid w:val="00331954"/>
    <w:rsid w:val="00333622"/>
    <w:rsid w:val="00333DD7"/>
    <w:rsid w:val="00334F43"/>
    <w:rsid w:val="00343570"/>
    <w:rsid w:val="00345238"/>
    <w:rsid w:val="003545A4"/>
    <w:rsid w:val="0035584E"/>
    <w:rsid w:val="00355BA2"/>
    <w:rsid w:val="00357AEE"/>
    <w:rsid w:val="00357C92"/>
    <w:rsid w:val="003603BB"/>
    <w:rsid w:val="00361990"/>
    <w:rsid w:val="00363009"/>
    <w:rsid w:val="003638F5"/>
    <w:rsid w:val="00364BEA"/>
    <w:rsid w:val="00365277"/>
    <w:rsid w:val="00365DA1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5AF"/>
    <w:rsid w:val="003A18AE"/>
    <w:rsid w:val="003A2DF9"/>
    <w:rsid w:val="003A693E"/>
    <w:rsid w:val="003B77F2"/>
    <w:rsid w:val="003C47CF"/>
    <w:rsid w:val="003C527D"/>
    <w:rsid w:val="003C7B14"/>
    <w:rsid w:val="003D3278"/>
    <w:rsid w:val="003D5400"/>
    <w:rsid w:val="003D61E6"/>
    <w:rsid w:val="003E55D5"/>
    <w:rsid w:val="003F01FF"/>
    <w:rsid w:val="003F12D1"/>
    <w:rsid w:val="003F1E4B"/>
    <w:rsid w:val="004032A2"/>
    <w:rsid w:val="00410260"/>
    <w:rsid w:val="004130C5"/>
    <w:rsid w:val="0041357E"/>
    <w:rsid w:val="00414507"/>
    <w:rsid w:val="00415670"/>
    <w:rsid w:val="00420B81"/>
    <w:rsid w:val="004212DC"/>
    <w:rsid w:val="0042318A"/>
    <w:rsid w:val="004366B3"/>
    <w:rsid w:val="00440394"/>
    <w:rsid w:val="00442022"/>
    <w:rsid w:val="0044411C"/>
    <w:rsid w:val="00447BBB"/>
    <w:rsid w:val="00454C22"/>
    <w:rsid w:val="00455D82"/>
    <w:rsid w:val="00461D95"/>
    <w:rsid w:val="00463333"/>
    <w:rsid w:val="00464AA6"/>
    <w:rsid w:val="004651D0"/>
    <w:rsid w:val="00465CFE"/>
    <w:rsid w:val="0046780D"/>
    <w:rsid w:val="00474406"/>
    <w:rsid w:val="00485663"/>
    <w:rsid w:val="0049109C"/>
    <w:rsid w:val="00495B99"/>
    <w:rsid w:val="004A134D"/>
    <w:rsid w:val="004A3C3B"/>
    <w:rsid w:val="004B1465"/>
    <w:rsid w:val="004B236E"/>
    <w:rsid w:val="004B4FE5"/>
    <w:rsid w:val="004B5015"/>
    <w:rsid w:val="004B7194"/>
    <w:rsid w:val="004B7563"/>
    <w:rsid w:val="004C1896"/>
    <w:rsid w:val="004C1F0F"/>
    <w:rsid w:val="004C477B"/>
    <w:rsid w:val="004C5152"/>
    <w:rsid w:val="004D380C"/>
    <w:rsid w:val="004D653C"/>
    <w:rsid w:val="004D6FF8"/>
    <w:rsid w:val="004D7D4B"/>
    <w:rsid w:val="004E2531"/>
    <w:rsid w:val="004E4DA6"/>
    <w:rsid w:val="004E6B14"/>
    <w:rsid w:val="004F2403"/>
    <w:rsid w:val="004F39CC"/>
    <w:rsid w:val="004F4F8B"/>
    <w:rsid w:val="004F57AA"/>
    <w:rsid w:val="00510306"/>
    <w:rsid w:val="005149AF"/>
    <w:rsid w:val="00515A00"/>
    <w:rsid w:val="005217B2"/>
    <w:rsid w:val="005217C1"/>
    <w:rsid w:val="00521E05"/>
    <w:rsid w:val="0052379C"/>
    <w:rsid w:val="00526E5F"/>
    <w:rsid w:val="00527157"/>
    <w:rsid w:val="0052762B"/>
    <w:rsid w:val="005348D0"/>
    <w:rsid w:val="00541875"/>
    <w:rsid w:val="005427D4"/>
    <w:rsid w:val="0055425C"/>
    <w:rsid w:val="005628BC"/>
    <w:rsid w:val="005674E0"/>
    <w:rsid w:val="005675D8"/>
    <w:rsid w:val="00570366"/>
    <w:rsid w:val="00570732"/>
    <w:rsid w:val="005722A5"/>
    <w:rsid w:val="005740F0"/>
    <w:rsid w:val="005745B1"/>
    <w:rsid w:val="00583428"/>
    <w:rsid w:val="005874BA"/>
    <w:rsid w:val="00590804"/>
    <w:rsid w:val="00591C02"/>
    <w:rsid w:val="0059270F"/>
    <w:rsid w:val="00596E99"/>
    <w:rsid w:val="005976C4"/>
    <w:rsid w:val="005A02DC"/>
    <w:rsid w:val="005A09FD"/>
    <w:rsid w:val="005A2AD0"/>
    <w:rsid w:val="005A5F94"/>
    <w:rsid w:val="005B0CFD"/>
    <w:rsid w:val="005B2DA1"/>
    <w:rsid w:val="005B6821"/>
    <w:rsid w:val="005B7520"/>
    <w:rsid w:val="005C3DEE"/>
    <w:rsid w:val="005C4A0E"/>
    <w:rsid w:val="005C7517"/>
    <w:rsid w:val="005D18D5"/>
    <w:rsid w:val="005D242F"/>
    <w:rsid w:val="005E0004"/>
    <w:rsid w:val="005E0683"/>
    <w:rsid w:val="005E3951"/>
    <w:rsid w:val="005F0586"/>
    <w:rsid w:val="005F5853"/>
    <w:rsid w:val="0060052C"/>
    <w:rsid w:val="00607721"/>
    <w:rsid w:val="0061546E"/>
    <w:rsid w:val="006164A8"/>
    <w:rsid w:val="00617501"/>
    <w:rsid w:val="0062234C"/>
    <w:rsid w:val="0062288D"/>
    <w:rsid w:val="006245FF"/>
    <w:rsid w:val="0062591C"/>
    <w:rsid w:val="00633409"/>
    <w:rsid w:val="00636723"/>
    <w:rsid w:val="00636A46"/>
    <w:rsid w:val="00640975"/>
    <w:rsid w:val="00643193"/>
    <w:rsid w:val="006447EF"/>
    <w:rsid w:val="00646592"/>
    <w:rsid w:val="0064705C"/>
    <w:rsid w:val="00650AAF"/>
    <w:rsid w:val="006546F7"/>
    <w:rsid w:val="00655114"/>
    <w:rsid w:val="0066439E"/>
    <w:rsid w:val="00667C25"/>
    <w:rsid w:val="00681AFF"/>
    <w:rsid w:val="00681C3C"/>
    <w:rsid w:val="00684BBE"/>
    <w:rsid w:val="00691613"/>
    <w:rsid w:val="00693FCF"/>
    <w:rsid w:val="00696709"/>
    <w:rsid w:val="006A171F"/>
    <w:rsid w:val="006A21E4"/>
    <w:rsid w:val="006A2B3A"/>
    <w:rsid w:val="006C39D4"/>
    <w:rsid w:val="006E0A1D"/>
    <w:rsid w:val="006E7003"/>
    <w:rsid w:val="006E72C4"/>
    <w:rsid w:val="006F6BD5"/>
    <w:rsid w:val="007005BF"/>
    <w:rsid w:val="00703F14"/>
    <w:rsid w:val="007046B4"/>
    <w:rsid w:val="00707AE2"/>
    <w:rsid w:val="0071381B"/>
    <w:rsid w:val="00714730"/>
    <w:rsid w:val="007174A6"/>
    <w:rsid w:val="00720D90"/>
    <w:rsid w:val="00721B6B"/>
    <w:rsid w:val="0072300B"/>
    <w:rsid w:val="00725405"/>
    <w:rsid w:val="007435B1"/>
    <w:rsid w:val="007448A9"/>
    <w:rsid w:val="00764847"/>
    <w:rsid w:val="007650B4"/>
    <w:rsid w:val="00766CDA"/>
    <w:rsid w:val="00770805"/>
    <w:rsid w:val="007712BA"/>
    <w:rsid w:val="00771850"/>
    <w:rsid w:val="0077240E"/>
    <w:rsid w:val="00787836"/>
    <w:rsid w:val="007A4890"/>
    <w:rsid w:val="007A79E7"/>
    <w:rsid w:val="007B02D0"/>
    <w:rsid w:val="007B116C"/>
    <w:rsid w:val="007B3872"/>
    <w:rsid w:val="007B40FC"/>
    <w:rsid w:val="007C1B8A"/>
    <w:rsid w:val="007C3558"/>
    <w:rsid w:val="007D290F"/>
    <w:rsid w:val="007D51E6"/>
    <w:rsid w:val="007E1420"/>
    <w:rsid w:val="007E23A2"/>
    <w:rsid w:val="007E2755"/>
    <w:rsid w:val="007F00C9"/>
    <w:rsid w:val="007F254C"/>
    <w:rsid w:val="007F4901"/>
    <w:rsid w:val="007F6530"/>
    <w:rsid w:val="008017FF"/>
    <w:rsid w:val="00803F75"/>
    <w:rsid w:val="00804A18"/>
    <w:rsid w:val="00804BF2"/>
    <w:rsid w:val="00804FA1"/>
    <w:rsid w:val="008062B8"/>
    <w:rsid w:val="00807811"/>
    <w:rsid w:val="0081016A"/>
    <w:rsid w:val="0081422A"/>
    <w:rsid w:val="0081569E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5AE"/>
    <w:rsid w:val="00867CBA"/>
    <w:rsid w:val="00867DC7"/>
    <w:rsid w:val="008701FB"/>
    <w:rsid w:val="008757AC"/>
    <w:rsid w:val="00885EDD"/>
    <w:rsid w:val="008A0FB1"/>
    <w:rsid w:val="008B0743"/>
    <w:rsid w:val="008B3780"/>
    <w:rsid w:val="008B7A3D"/>
    <w:rsid w:val="008C428D"/>
    <w:rsid w:val="008C7FE7"/>
    <w:rsid w:val="008D034C"/>
    <w:rsid w:val="008D65EE"/>
    <w:rsid w:val="008E183E"/>
    <w:rsid w:val="008E3896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43B9"/>
    <w:rsid w:val="00916633"/>
    <w:rsid w:val="00924241"/>
    <w:rsid w:val="00924EDC"/>
    <w:rsid w:val="0092697A"/>
    <w:rsid w:val="0093016C"/>
    <w:rsid w:val="00930B76"/>
    <w:rsid w:val="00951A9E"/>
    <w:rsid w:val="009522DE"/>
    <w:rsid w:val="009562A7"/>
    <w:rsid w:val="009664E7"/>
    <w:rsid w:val="00971792"/>
    <w:rsid w:val="00973FDB"/>
    <w:rsid w:val="0097445F"/>
    <w:rsid w:val="00974963"/>
    <w:rsid w:val="0097522A"/>
    <w:rsid w:val="0098072C"/>
    <w:rsid w:val="009849B4"/>
    <w:rsid w:val="00984ED3"/>
    <w:rsid w:val="00987BCE"/>
    <w:rsid w:val="009906C0"/>
    <w:rsid w:val="00990A01"/>
    <w:rsid w:val="009915DD"/>
    <w:rsid w:val="00996C9D"/>
    <w:rsid w:val="009A08BE"/>
    <w:rsid w:val="009A27CF"/>
    <w:rsid w:val="009A4C3E"/>
    <w:rsid w:val="009A59BA"/>
    <w:rsid w:val="009A7E51"/>
    <w:rsid w:val="009A7FAA"/>
    <w:rsid w:val="009B205F"/>
    <w:rsid w:val="009B5B56"/>
    <w:rsid w:val="009C3FE6"/>
    <w:rsid w:val="009C47A5"/>
    <w:rsid w:val="009C627B"/>
    <w:rsid w:val="009C6BD9"/>
    <w:rsid w:val="009C74CD"/>
    <w:rsid w:val="009D3125"/>
    <w:rsid w:val="009D4663"/>
    <w:rsid w:val="009D4FEE"/>
    <w:rsid w:val="009E11D1"/>
    <w:rsid w:val="009E1547"/>
    <w:rsid w:val="009E2293"/>
    <w:rsid w:val="009E540F"/>
    <w:rsid w:val="009E5CF9"/>
    <w:rsid w:val="009F186B"/>
    <w:rsid w:val="009F3D79"/>
    <w:rsid w:val="009F4B81"/>
    <w:rsid w:val="009F69B5"/>
    <w:rsid w:val="00A00FCA"/>
    <w:rsid w:val="00A05EA5"/>
    <w:rsid w:val="00A11334"/>
    <w:rsid w:val="00A12B1F"/>
    <w:rsid w:val="00A13263"/>
    <w:rsid w:val="00A133EA"/>
    <w:rsid w:val="00A24565"/>
    <w:rsid w:val="00A24A9E"/>
    <w:rsid w:val="00A25610"/>
    <w:rsid w:val="00A31DD5"/>
    <w:rsid w:val="00A405FE"/>
    <w:rsid w:val="00A51C53"/>
    <w:rsid w:val="00A5378F"/>
    <w:rsid w:val="00A550E4"/>
    <w:rsid w:val="00A575BC"/>
    <w:rsid w:val="00A6143D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A1468"/>
    <w:rsid w:val="00AA16DA"/>
    <w:rsid w:val="00AA18A1"/>
    <w:rsid w:val="00AA5250"/>
    <w:rsid w:val="00AA6518"/>
    <w:rsid w:val="00AA7728"/>
    <w:rsid w:val="00AA7BE8"/>
    <w:rsid w:val="00AB1EAF"/>
    <w:rsid w:val="00AB38E2"/>
    <w:rsid w:val="00AB47F2"/>
    <w:rsid w:val="00AB7639"/>
    <w:rsid w:val="00AC1389"/>
    <w:rsid w:val="00AC1A89"/>
    <w:rsid w:val="00AC6254"/>
    <w:rsid w:val="00AC64D9"/>
    <w:rsid w:val="00AD6565"/>
    <w:rsid w:val="00AD777D"/>
    <w:rsid w:val="00AD7BBE"/>
    <w:rsid w:val="00AE2804"/>
    <w:rsid w:val="00AE30F0"/>
    <w:rsid w:val="00AE35B2"/>
    <w:rsid w:val="00AE6A79"/>
    <w:rsid w:val="00AE6CC8"/>
    <w:rsid w:val="00AF1630"/>
    <w:rsid w:val="00AF1F29"/>
    <w:rsid w:val="00AF4F09"/>
    <w:rsid w:val="00AF5D7C"/>
    <w:rsid w:val="00AF6018"/>
    <w:rsid w:val="00AF6BB1"/>
    <w:rsid w:val="00B032B4"/>
    <w:rsid w:val="00B06FAD"/>
    <w:rsid w:val="00B21C92"/>
    <w:rsid w:val="00B226DB"/>
    <w:rsid w:val="00B25774"/>
    <w:rsid w:val="00B3105B"/>
    <w:rsid w:val="00B319D2"/>
    <w:rsid w:val="00B325DC"/>
    <w:rsid w:val="00B338CF"/>
    <w:rsid w:val="00B3633D"/>
    <w:rsid w:val="00B36C60"/>
    <w:rsid w:val="00B37BED"/>
    <w:rsid w:val="00B37F7D"/>
    <w:rsid w:val="00B43F6B"/>
    <w:rsid w:val="00B46DE1"/>
    <w:rsid w:val="00B52B20"/>
    <w:rsid w:val="00B53AAE"/>
    <w:rsid w:val="00B54819"/>
    <w:rsid w:val="00B54D5B"/>
    <w:rsid w:val="00B61355"/>
    <w:rsid w:val="00B61994"/>
    <w:rsid w:val="00B64309"/>
    <w:rsid w:val="00B643C2"/>
    <w:rsid w:val="00B6697E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C49FB"/>
    <w:rsid w:val="00BD2A98"/>
    <w:rsid w:val="00BD3543"/>
    <w:rsid w:val="00BE0309"/>
    <w:rsid w:val="00BE17C0"/>
    <w:rsid w:val="00BF25F9"/>
    <w:rsid w:val="00BF4D13"/>
    <w:rsid w:val="00BF523D"/>
    <w:rsid w:val="00C07183"/>
    <w:rsid w:val="00C107F6"/>
    <w:rsid w:val="00C16BC9"/>
    <w:rsid w:val="00C201D3"/>
    <w:rsid w:val="00C20644"/>
    <w:rsid w:val="00C22B61"/>
    <w:rsid w:val="00C30DC4"/>
    <w:rsid w:val="00C34186"/>
    <w:rsid w:val="00C34515"/>
    <w:rsid w:val="00C402AA"/>
    <w:rsid w:val="00C46449"/>
    <w:rsid w:val="00C4712E"/>
    <w:rsid w:val="00C550C1"/>
    <w:rsid w:val="00C646E6"/>
    <w:rsid w:val="00C66CEB"/>
    <w:rsid w:val="00C67872"/>
    <w:rsid w:val="00C72B14"/>
    <w:rsid w:val="00C77A41"/>
    <w:rsid w:val="00C83361"/>
    <w:rsid w:val="00C8606A"/>
    <w:rsid w:val="00C907FD"/>
    <w:rsid w:val="00C91A63"/>
    <w:rsid w:val="00C93C84"/>
    <w:rsid w:val="00C941FD"/>
    <w:rsid w:val="00CA1FB1"/>
    <w:rsid w:val="00CA4172"/>
    <w:rsid w:val="00CB28C7"/>
    <w:rsid w:val="00CB2D7F"/>
    <w:rsid w:val="00CC15E2"/>
    <w:rsid w:val="00CC39AA"/>
    <w:rsid w:val="00CC400A"/>
    <w:rsid w:val="00CD459A"/>
    <w:rsid w:val="00CD5D75"/>
    <w:rsid w:val="00CD5E2F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59B2"/>
    <w:rsid w:val="00D27A52"/>
    <w:rsid w:val="00D30F78"/>
    <w:rsid w:val="00D324A2"/>
    <w:rsid w:val="00D3366D"/>
    <w:rsid w:val="00D34ED6"/>
    <w:rsid w:val="00D3553C"/>
    <w:rsid w:val="00D36EB8"/>
    <w:rsid w:val="00D44241"/>
    <w:rsid w:val="00D447AE"/>
    <w:rsid w:val="00D46AB8"/>
    <w:rsid w:val="00D47E44"/>
    <w:rsid w:val="00D532B4"/>
    <w:rsid w:val="00D54B4A"/>
    <w:rsid w:val="00D60922"/>
    <w:rsid w:val="00D624F5"/>
    <w:rsid w:val="00D63EB5"/>
    <w:rsid w:val="00D65132"/>
    <w:rsid w:val="00D75A19"/>
    <w:rsid w:val="00D81394"/>
    <w:rsid w:val="00D833C4"/>
    <w:rsid w:val="00D85E6A"/>
    <w:rsid w:val="00D90798"/>
    <w:rsid w:val="00D90ACE"/>
    <w:rsid w:val="00D97310"/>
    <w:rsid w:val="00DA3FAC"/>
    <w:rsid w:val="00DB0D22"/>
    <w:rsid w:val="00DC018F"/>
    <w:rsid w:val="00DC4540"/>
    <w:rsid w:val="00DD446B"/>
    <w:rsid w:val="00DE0171"/>
    <w:rsid w:val="00DE56CB"/>
    <w:rsid w:val="00DF0CEC"/>
    <w:rsid w:val="00DF3E38"/>
    <w:rsid w:val="00E00BC5"/>
    <w:rsid w:val="00E11747"/>
    <w:rsid w:val="00E12D7E"/>
    <w:rsid w:val="00E145A9"/>
    <w:rsid w:val="00E15708"/>
    <w:rsid w:val="00E15BA3"/>
    <w:rsid w:val="00E17BF8"/>
    <w:rsid w:val="00E2785F"/>
    <w:rsid w:val="00E4244A"/>
    <w:rsid w:val="00E42CC6"/>
    <w:rsid w:val="00E43237"/>
    <w:rsid w:val="00E435FC"/>
    <w:rsid w:val="00E43D6D"/>
    <w:rsid w:val="00E45844"/>
    <w:rsid w:val="00E52E67"/>
    <w:rsid w:val="00E57252"/>
    <w:rsid w:val="00E60289"/>
    <w:rsid w:val="00E62F58"/>
    <w:rsid w:val="00E63155"/>
    <w:rsid w:val="00E636B6"/>
    <w:rsid w:val="00E701C1"/>
    <w:rsid w:val="00E70E73"/>
    <w:rsid w:val="00E71C80"/>
    <w:rsid w:val="00E74180"/>
    <w:rsid w:val="00E75206"/>
    <w:rsid w:val="00E75434"/>
    <w:rsid w:val="00E82A49"/>
    <w:rsid w:val="00E92D0B"/>
    <w:rsid w:val="00E9385E"/>
    <w:rsid w:val="00E941B8"/>
    <w:rsid w:val="00E96113"/>
    <w:rsid w:val="00EA0A8A"/>
    <w:rsid w:val="00EA4ABA"/>
    <w:rsid w:val="00EA5FE9"/>
    <w:rsid w:val="00EA63EC"/>
    <w:rsid w:val="00EA6A29"/>
    <w:rsid w:val="00EA7A62"/>
    <w:rsid w:val="00EB141C"/>
    <w:rsid w:val="00EC33F3"/>
    <w:rsid w:val="00EC3E24"/>
    <w:rsid w:val="00ED0A8F"/>
    <w:rsid w:val="00ED559E"/>
    <w:rsid w:val="00EF11C3"/>
    <w:rsid w:val="00EF1E44"/>
    <w:rsid w:val="00EF4B61"/>
    <w:rsid w:val="00F04429"/>
    <w:rsid w:val="00F0750F"/>
    <w:rsid w:val="00F1416C"/>
    <w:rsid w:val="00F15393"/>
    <w:rsid w:val="00F17948"/>
    <w:rsid w:val="00F22D89"/>
    <w:rsid w:val="00F25276"/>
    <w:rsid w:val="00F3314C"/>
    <w:rsid w:val="00F33B36"/>
    <w:rsid w:val="00F3555C"/>
    <w:rsid w:val="00F35BF2"/>
    <w:rsid w:val="00F374CA"/>
    <w:rsid w:val="00F4076B"/>
    <w:rsid w:val="00F40818"/>
    <w:rsid w:val="00F41DD8"/>
    <w:rsid w:val="00F42271"/>
    <w:rsid w:val="00F504BB"/>
    <w:rsid w:val="00F56EEB"/>
    <w:rsid w:val="00F60BEF"/>
    <w:rsid w:val="00F62407"/>
    <w:rsid w:val="00F64BBA"/>
    <w:rsid w:val="00F66948"/>
    <w:rsid w:val="00F67C56"/>
    <w:rsid w:val="00F67D98"/>
    <w:rsid w:val="00F7464D"/>
    <w:rsid w:val="00F82D0F"/>
    <w:rsid w:val="00F82EF0"/>
    <w:rsid w:val="00F87135"/>
    <w:rsid w:val="00F90277"/>
    <w:rsid w:val="00F95836"/>
    <w:rsid w:val="00FA32CA"/>
    <w:rsid w:val="00FA4F07"/>
    <w:rsid w:val="00FA5671"/>
    <w:rsid w:val="00FB23AC"/>
    <w:rsid w:val="00FB5BBB"/>
    <w:rsid w:val="00FC0198"/>
    <w:rsid w:val="00FC5A5B"/>
    <w:rsid w:val="00FC6637"/>
    <w:rsid w:val="00FD77E2"/>
    <w:rsid w:val="00FE353F"/>
    <w:rsid w:val="00FE761A"/>
    <w:rsid w:val="00FF2F6D"/>
    <w:rsid w:val="00FF3FAD"/>
    <w:rsid w:val="00FF512C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d">
    <w:name w:val="Normal (Web)"/>
    <w:basedOn w:val="a"/>
    <w:uiPriority w:val="99"/>
    <w:unhideWhenUsed/>
    <w:rsid w:val="005217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BasicParagraph">
    <w:name w:val="[Basic Paragraph]"/>
    <w:basedOn w:val="a"/>
    <w:uiPriority w:val="99"/>
    <w:rsid w:val="005217B2"/>
    <w:pPr>
      <w:widowControl/>
      <w:wordWrap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table" w:styleId="ae">
    <w:name w:val="Light Shading"/>
    <w:basedOn w:val="a1"/>
    <w:uiPriority w:val="60"/>
    <w:rsid w:val="00AC1A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d">
    <w:name w:val="Normal (Web)"/>
    <w:basedOn w:val="a"/>
    <w:uiPriority w:val="99"/>
    <w:unhideWhenUsed/>
    <w:rsid w:val="005217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BasicParagraph">
    <w:name w:val="[Basic Paragraph]"/>
    <w:basedOn w:val="a"/>
    <w:uiPriority w:val="99"/>
    <w:rsid w:val="005217B2"/>
    <w:pPr>
      <w:widowControl/>
      <w:wordWrap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table" w:styleId="ae">
    <w:name w:val="Light Shading"/>
    <w:basedOn w:val="a1"/>
    <w:uiPriority w:val="60"/>
    <w:rsid w:val="00AC1A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BBF8-4673-4D86-ADA8-04B5E756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2018-03-29T05:11:00Z</cp:lastPrinted>
  <dcterms:created xsi:type="dcterms:W3CDTF">2018-03-29T02:57:00Z</dcterms:created>
  <dcterms:modified xsi:type="dcterms:W3CDTF">2018-03-29T05:11:00Z</dcterms:modified>
</cp:coreProperties>
</file>